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1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671"/>
        <w:gridCol w:w="2665"/>
      </w:tblGrid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0" w:name="_Toc259546217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Журавлев И.Л.</w:t>
            </w:r>
            <w:bookmarkEnd w:id="0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Юрисконсульт</w:t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071DC7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Михайлов А.В.</w:t>
            </w:r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Экономист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1" w:name="_Toc259546219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Кривцова Р.В.</w:t>
            </w:r>
            <w:bookmarkEnd w:id="1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  <w:r w:rsidR="00071DC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проектно-аналитического</w:t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отдела   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071DC7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Кирманович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В.В.</w:t>
            </w:r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Главный архитектор проектов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Курыленко</w:t>
            </w:r>
            <w:proofErr w:type="spellEnd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Е.Л.</w:t>
            </w:r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Главный специалист сбора исходных данных</w:t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2" w:name="_Toc259546222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Матвеев А.Е.</w:t>
            </w:r>
            <w:bookmarkEnd w:id="2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Главный инженер                     </w:t>
            </w: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3" w:name="_Toc259546224"/>
            <w:proofErr w:type="spellStart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Кирманович</w:t>
            </w:r>
            <w:proofErr w:type="spellEnd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В.В.</w:t>
            </w:r>
            <w:bookmarkEnd w:id="3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4" w:name="_Toc259546225"/>
            <w:proofErr w:type="spellStart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Бурякова</w:t>
            </w:r>
            <w:proofErr w:type="spellEnd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В.В.</w:t>
            </w:r>
            <w:bookmarkEnd w:id="4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5" w:name="_Toc259546226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Верещагина И.В.</w:t>
            </w:r>
            <w:bookmarkEnd w:id="5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6" w:name="_Toc259546227"/>
            <w:proofErr w:type="spellStart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Ручьева</w:t>
            </w:r>
            <w:proofErr w:type="spellEnd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Т.С.</w:t>
            </w:r>
            <w:bookmarkEnd w:id="6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7" w:name="_Toc259546228"/>
            <w:proofErr w:type="spellStart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Струева</w:t>
            </w:r>
            <w:proofErr w:type="spellEnd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О.С.</w:t>
            </w:r>
            <w:bookmarkEnd w:id="7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8" w:name="_Toc259546229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Караваева А.В.</w:t>
            </w:r>
            <w:bookmarkEnd w:id="8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9" w:name="_Toc259546230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Бабенко Т.Г.</w:t>
            </w:r>
            <w:bookmarkEnd w:id="9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10" w:name="_Toc259546231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Борисенко А.В.</w:t>
            </w:r>
            <w:bookmarkEnd w:id="10"/>
          </w:p>
        </w:tc>
      </w:tr>
      <w:tr w:rsidR="005B19BB" w:rsidRPr="005B19BB" w:rsidTr="005B19BB">
        <w:trPr>
          <w:trHeight w:val="567"/>
          <w:tblCellSpacing w:w="20" w:type="dxa"/>
        </w:trPr>
        <w:tc>
          <w:tcPr>
            <w:tcW w:w="3684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Инженер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5B19BB" w:rsidRPr="005B19BB" w:rsidRDefault="005B19BB" w:rsidP="008C3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11" w:name="_Toc259546232"/>
            <w:r w:rsidRPr="005B19BB">
              <w:rPr>
                <w:rFonts w:ascii="Times New Roman" w:hAnsi="Times New Roman"/>
                <w:sz w:val="26"/>
                <w:szCs w:val="26"/>
                <w:lang w:val="ru-RU"/>
              </w:rPr>
              <w:t>Карлюков К.В.</w:t>
            </w:r>
            <w:bookmarkEnd w:id="11"/>
          </w:p>
        </w:tc>
      </w:tr>
    </w:tbl>
    <w:p w:rsidR="00B03F4A" w:rsidRPr="00DD2F04" w:rsidRDefault="00B03F4A" w:rsidP="008C3AFC">
      <w:pPr>
        <w:pStyle w:val="af4"/>
        <w:spacing w:line="360" w:lineRule="auto"/>
        <w:ind w:left="1440" w:right="-108" w:hanging="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354" w:rsidRPr="00DD2F04" w:rsidRDefault="002C3354" w:rsidP="008C3AFC">
      <w:pPr>
        <w:pStyle w:val="af4"/>
        <w:spacing w:line="360" w:lineRule="auto"/>
        <w:ind w:left="1440" w:right="-108" w:hanging="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F04">
        <w:rPr>
          <w:rFonts w:ascii="Times New Roman" w:hAnsi="Times New Roman" w:cs="Times New Roman"/>
          <w:b/>
          <w:sz w:val="26"/>
          <w:szCs w:val="26"/>
          <w:lang w:val="ru-RU"/>
        </w:rPr>
        <w:t>АВТОРСКИЙ КОЛЛЕКТИВ</w:t>
      </w:r>
    </w:p>
    <w:p w:rsidR="00A2292A" w:rsidRPr="00DD2F04" w:rsidRDefault="002C3354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ab/>
      </w:r>
      <w:r w:rsidRPr="00DD2F04">
        <w:rPr>
          <w:rFonts w:ascii="Times New Roman" w:hAnsi="Times New Roman"/>
          <w:sz w:val="26"/>
          <w:szCs w:val="26"/>
          <w:lang w:val="ru-RU"/>
        </w:rPr>
        <w:tab/>
      </w:r>
      <w:r w:rsidRPr="00DD2F04">
        <w:rPr>
          <w:rFonts w:ascii="Times New Roman" w:hAnsi="Times New Roman"/>
          <w:sz w:val="26"/>
          <w:szCs w:val="26"/>
          <w:lang w:val="ru-RU"/>
        </w:rPr>
        <w:tab/>
      </w:r>
    </w:p>
    <w:p w:rsidR="00A2292A" w:rsidRPr="00DD2F04" w:rsidRDefault="00A2292A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2292A" w:rsidRPr="00DD2F04" w:rsidRDefault="00A2292A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2292A" w:rsidRPr="00DD2F04" w:rsidRDefault="00A2292A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2292A" w:rsidRDefault="00A2292A" w:rsidP="008C3AFC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DD2F04" w:rsidRDefault="00DD2F04" w:rsidP="008C3AFC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DD2F04" w:rsidRPr="00DD2F04" w:rsidRDefault="00DD2F04" w:rsidP="008C3AFC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2209AB" w:rsidRPr="00DD2F04" w:rsidRDefault="002209AB" w:rsidP="008C3AF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 w:bidi="ar-SA"/>
        </w:rPr>
      </w:pPr>
      <w:bookmarkStart w:id="12" w:name="_Toc245523213"/>
      <w:bookmarkStart w:id="13" w:name="_Toc245523434"/>
      <w:bookmarkStart w:id="14" w:name="_Toc247873713"/>
      <w:bookmarkStart w:id="15" w:name="_Toc247874077"/>
      <w:bookmarkStart w:id="16" w:name="_Toc247874238"/>
      <w:bookmarkStart w:id="17" w:name="_Toc248027473"/>
      <w:bookmarkStart w:id="18" w:name="_Toc249765175"/>
      <w:bookmarkStart w:id="19" w:name="_Toc249766678"/>
    </w:p>
    <w:p w:rsidR="00142FF8" w:rsidRPr="00DD2F04" w:rsidRDefault="005B19BB" w:rsidP="008C3AF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 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СОСТАВ ПРОЕКТА</w:t>
      </w:r>
      <w:bookmarkEnd w:id="12"/>
      <w:bookmarkEnd w:id="13"/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:</w:t>
      </w:r>
      <w:bookmarkEnd w:id="14"/>
      <w:bookmarkEnd w:id="15"/>
      <w:bookmarkEnd w:id="16"/>
      <w:bookmarkEnd w:id="17"/>
      <w:bookmarkEnd w:id="18"/>
      <w:bookmarkEnd w:id="19"/>
    </w:p>
    <w:p w:rsidR="00142FF8" w:rsidRPr="00DD2F04" w:rsidRDefault="00142FF8" w:rsidP="008C3AFC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3D0D69" w:rsidRPr="00DD2F04" w:rsidRDefault="00142FF8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20" w:name="_Toc247873714"/>
      <w:bookmarkStart w:id="21" w:name="_Toc247874078"/>
      <w:bookmarkStart w:id="22" w:name="_Toc247874239"/>
      <w:bookmarkStart w:id="23" w:name="_Toc248027474"/>
      <w:bookmarkStart w:id="24" w:name="_Toc249765176"/>
      <w:bookmarkStart w:id="25" w:name="_Toc249766679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1.</w:t>
      </w:r>
      <w:r w:rsidR="003D0D69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Обосновывающие материалы, 2 части.</w:t>
      </w:r>
    </w:p>
    <w:p w:rsidR="003D0D69" w:rsidRPr="00DD2F04" w:rsidRDefault="00142FF8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26" w:name="_Toc247873715"/>
      <w:bookmarkStart w:id="27" w:name="_Toc247874079"/>
      <w:bookmarkStart w:id="28" w:name="_Toc247874240"/>
      <w:bookmarkStart w:id="29" w:name="_Toc248027475"/>
      <w:bookmarkStart w:id="30" w:name="_Toc249765177"/>
      <w:bookmarkStart w:id="31" w:name="_Toc249766680"/>
      <w:bookmarkEnd w:id="20"/>
      <w:bookmarkEnd w:id="21"/>
      <w:bookmarkEnd w:id="22"/>
      <w:bookmarkEnd w:id="23"/>
      <w:bookmarkEnd w:id="24"/>
      <w:bookmarkEnd w:id="25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2.</w:t>
      </w:r>
      <w:bookmarkEnd w:id="26"/>
      <w:bookmarkEnd w:id="27"/>
      <w:bookmarkEnd w:id="28"/>
      <w:bookmarkEnd w:id="29"/>
      <w:bookmarkEnd w:id="30"/>
      <w:bookmarkEnd w:id="31"/>
      <w:r w:rsidR="003D0D69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Генеральный план поселения, 2 части.</w:t>
      </w:r>
    </w:p>
    <w:p w:rsidR="00142FF8" w:rsidRPr="00DD2F04" w:rsidRDefault="00142FF8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32" w:name="_Toc247873716"/>
      <w:bookmarkStart w:id="33" w:name="_Toc247874080"/>
      <w:bookmarkStart w:id="34" w:name="_Toc247874241"/>
      <w:bookmarkStart w:id="35" w:name="_Toc248027476"/>
      <w:bookmarkStart w:id="36" w:name="_Toc249765178"/>
      <w:bookmarkStart w:id="37" w:name="_Toc249766681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3.Правила землепользования и застройки.</w:t>
      </w:r>
      <w:bookmarkEnd w:id="32"/>
      <w:bookmarkEnd w:id="33"/>
      <w:bookmarkEnd w:id="34"/>
      <w:bookmarkEnd w:id="35"/>
      <w:bookmarkEnd w:id="36"/>
      <w:bookmarkEnd w:id="37"/>
    </w:p>
    <w:p w:rsidR="003D0D69" w:rsidRPr="00DD2F04" w:rsidRDefault="003D0D69" w:rsidP="008C3AFC">
      <w:pPr>
        <w:spacing w:line="360" w:lineRule="auto"/>
        <w:outlineLvl w:val="0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142FF8" w:rsidRPr="00DD2F04" w:rsidRDefault="00142FF8" w:rsidP="008C3AF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38" w:name="_Toc247873717"/>
      <w:bookmarkStart w:id="39" w:name="_Toc247874081"/>
      <w:bookmarkStart w:id="40" w:name="_Toc247874242"/>
      <w:bookmarkStart w:id="41" w:name="_Toc248027477"/>
      <w:bookmarkStart w:id="42" w:name="_Toc242009352"/>
      <w:bookmarkStart w:id="43" w:name="_Toc243364424"/>
      <w:bookmarkStart w:id="44" w:name="_Toc245523217"/>
      <w:bookmarkStart w:id="45" w:name="_Toc245523438"/>
      <w:bookmarkStart w:id="46" w:name="_Toc249765179"/>
      <w:bookmarkStart w:id="47" w:name="_Toc249766682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СОСТАВ </w:t>
      </w:r>
      <w:bookmarkEnd w:id="38"/>
      <w:bookmarkEnd w:id="39"/>
      <w:bookmarkEnd w:id="40"/>
      <w:bookmarkEnd w:id="41"/>
      <w:r w:rsidR="006E624F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ГЕНЕРАЛЬНОГО ПЛАНА</w:t>
      </w:r>
      <w:bookmarkEnd w:id="42"/>
      <w:bookmarkEnd w:id="43"/>
      <w:bookmarkEnd w:id="44"/>
      <w:bookmarkEnd w:id="45"/>
      <w:bookmarkEnd w:id="46"/>
      <w:bookmarkEnd w:id="47"/>
      <w:r w:rsidR="003D0D69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:</w:t>
      </w:r>
    </w:p>
    <w:p w:rsidR="003D0D69" w:rsidRPr="00DD2F04" w:rsidRDefault="003D0D69" w:rsidP="008C3AF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3022E0" w:rsidRPr="00DD2F04" w:rsidRDefault="003022E0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48" w:name="_Toc242009353"/>
      <w:bookmarkStart w:id="49" w:name="_Toc243364425"/>
      <w:bookmarkStart w:id="50" w:name="_Toc245523218"/>
      <w:bookmarkStart w:id="51" w:name="_Toc245523439"/>
      <w:bookmarkStart w:id="52" w:name="_Toc247873718"/>
      <w:bookmarkStart w:id="53" w:name="_Toc247874082"/>
      <w:bookmarkStart w:id="54" w:name="_Toc247874243"/>
      <w:bookmarkStart w:id="55" w:name="_Toc248027478"/>
      <w:bookmarkStart w:id="56" w:name="_Toc249765180"/>
      <w:bookmarkStart w:id="57" w:name="_Toc249766683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Часть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1. </w:t>
      </w:r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Положения о территориальном планировании:</w:t>
      </w:r>
    </w:p>
    <w:p w:rsidR="003022E0" w:rsidRPr="00DD2F04" w:rsidRDefault="003022E0" w:rsidP="008C3AFC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Раздел 1.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Описание  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6E624F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целей и задач территориального планирования. </w:t>
      </w:r>
    </w:p>
    <w:p w:rsidR="00142FF8" w:rsidRPr="00DD2F04" w:rsidRDefault="003022E0" w:rsidP="008C3AFC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Раздел 2.</w:t>
      </w:r>
      <w:r w:rsidR="006E624F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Описание мероприятий по территориальному планированию и последовательности </w:t>
      </w:r>
      <w:r w:rsidR="0063722F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их выполнения.</w:t>
      </w:r>
      <w:bookmarkEnd w:id="56"/>
      <w:bookmarkEnd w:id="57"/>
    </w:p>
    <w:p w:rsidR="00142FF8" w:rsidRPr="00DD2F04" w:rsidRDefault="003022E0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58" w:name="_Toc242009354"/>
      <w:bookmarkStart w:id="59" w:name="_Toc243364426"/>
      <w:bookmarkStart w:id="60" w:name="_Toc245523219"/>
      <w:bookmarkStart w:id="61" w:name="_Toc245523440"/>
      <w:bookmarkStart w:id="62" w:name="_Toc247873719"/>
      <w:bookmarkStart w:id="63" w:name="_Toc247874083"/>
      <w:bookmarkStart w:id="64" w:name="_Toc247874244"/>
      <w:bookmarkStart w:id="65" w:name="_Toc248027479"/>
      <w:bookmarkStart w:id="66" w:name="_Toc249765181"/>
      <w:bookmarkStart w:id="67" w:name="_Toc249766684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Часть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2. </w:t>
      </w:r>
      <w:bookmarkEnd w:id="58"/>
      <w:bookmarkEnd w:id="59"/>
      <w:bookmarkEnd w:id="60"/>
      <w:bookmarkEnd w:id="61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Схемы территориального планирования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:</w:t>
      </w:r>
      <w:bookmarkEnd w:id="62"/>
      <w:bookmarkEnd w:id="63"/>
      <w:bookmarkEnd w:id="64"/>
      <w:bookmarkEnd w:id="65"/>
      <w:bookmarkEnd w:id="66"/>
      <w:bookmarkEnd w:id="67"/>
    </w:p>
    <w:p w:rsidR="00142FF8" w:rsidRPr="00DD2F04" w:rsidRDefault="003022E0" w:rsidP="008C3AFC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68" w:name="_Toc247873720"/>
      <w:bookmarkStart w:id="69" w:name="_Toc247874084"/>
      <w:bookmarkStart w:id="70" w:name="_Toc247874245"/>
      <w:bookmarkStart w:id="71" w:name="_Toc248027480"/>
      <w:bookmarkStart w:id="72" w:name="_Toc249765182"/>
      <w:bookmarkStart w:id="73" w:name="_Toc249766685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Раздел 3.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Сводная схема (основной чертеж) генерального плана (схема 1)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.</w:t>
      </w:r>
      <w:bookmarkEnd w:id="68"/>
      <w:bookmarkEnd w:id="69"/>
      <w:bookmarkEnd w:id="70"/>
      <w:bookmarkEnd w:id="71"/>
      <w:bookmarkEnd w:id="72"/>
      <w:bookmarkEnd w:id="73"/>
    </w:p>
    <w:p w:rsidR="00142FF8" w:rsidRPr="00DD2F04" w:rsidRDefault="003022E0" w:rsidP="008C3AFC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74" w:name="_Toc247873721"/>
      <w:bookmarkStart w:id="75" w:name="_Toc247874085"/>
      <w:bookmarkStart w:id="76" w:name="_Toc247874246"/>
      <w:bookmarkStart w:id="77" w:name="_Toc248027481"/>
      <w:bookmarkStart w:id="78" w:name="_Toc249765183"/>
      <w:bookmarkStart w:id="79" w:name="_Toc249766686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Раздел 4.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Схемы границ территорий, земель и ограничений (схемы 2-5)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.</w:t>
      </w:r>
      <w:bookmarkEnd w:id="74"/>
      <w:bookmarkEnd w:id="75"/>
      <w:bookmarkEnd w:id="76"/>
      <w:bookmarkEnd w:id="77"/>
      <w:bookmarkEnd w:id="78"/>
      <w:bookmarkEnd w:id="79"/>
    </w:p>
    <w:p w:rsidR="00142FF8" w:rsidRPr="00DD2F04" w:rsidRDefault="003022E0" w:rsidP="008C3AFC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80" w:name="_Toc247873722"/>
      <w:bookmarkStart w:id="81" w:name="_Toc247874086"/>
      <w:bookmarkStart w:id="82" w:name="_Toc247874247"/>
      <w:bookmarkStart w:id="83" w:name="_Toc248027482"/>
      <w:bookmarkStart w:id="84" w:name="_Toc249765184"/>
      <w:bookmarkStart w:id="85" w:name="_Toc249766687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Раздел 5. Схемы </w:t>
      </w:r>
      <w:proofErr w:type="gramStart"/>
      <w:r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границ зон планируемого </w:t>
      </w:r>
      <w:r w:rsidR="003D0D69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размещения объектов капитального строительства местного</w:t>
      </w:r>
      <w:proofErr w:type="gramEnd"/>
      <w:r w:rsidR="003D0D69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значения (схемы 6-8)</w:t>
      </w:r>
      <w:r w:rsidR="00142FF8" w:rsidRPr="00DD2F04">
        <w:rPr>
          <w:rFonts w:ascii="Times New Roman" w:hAnsi="Times New Roman"/>
          <w:b/>
          <w:sz w:val="26"/>
          <w:szCs w:val="26"/>
          <w:lang w:val="ru-RU" w:eastAsia="ru-RU" w:bidi="ar-SA"/>
        </w:rPr>
        <w:t>.</w:t>
      </w:r>
      <w:bookmarkEnd w:id="80"/>
      <w:bookmarkEnd w:id="81"/>
      <w:bookmarkEnd w:id="82"/>
      <w:bookmarkEnd w:id="83"/>
      <w:bookmarkEnd w:id="84"/>
      <w:bookmarkEnd w:id="85"/>
    </w:p>
    <w:p w:rsidR="00110051" w:rsidRDefault="00110051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12B68" w:rsidRDefault="00412B68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12B68" w:rsidRDefault="00412B68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12B68" w:rsidRPr="00DD2F04" w:rsidRDefault="00412B68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3372E" w:rsidRPr="00DD2F04" w:rsidRDefault="00E3372E" w:rsidP="008C3AFC">
      <w:pPr>
        <w:pStyle w:val="4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86" w:name="_Toc249765186"/>
      <w:bookmarkStart w:id="87" w:name="_Toc249766689"/>
      <w:bookmarkStart w:id="88" w:name="_Toc256678068"/>
      <w:bookmarkStart w:id="89" w:name="_Toc259546233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Содержание</w:t>
      </w:r>
      <w:bookmarkEnd w:id="86"/>
      <w:bookmarkEnd w:id="87"/>
      <w:bookmarkEnd w:id="88"/>
      <w:bookmarkEnd w:id="89"/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r w:rsidRPr="00466DB9">
        <w:rPr>
          <w:rFonts w:ascii="Times New Roman" w:hAnsi="Times New Roman"/>
          <w:sz w:val="26"/>
          <w:szCs w:val="26"/>
          <w:lang w:val="ru-RU"/>
        </w:rPr>
        <w:fldChar w:fldCharType="begin"/>
      </w:r>
      <w:r w:rsidR="00E3372E" w:rsidRPr="00466DB9">
        <w:rPr>
          <w:rFonts w:ascii="Times New Roman" w:hAnsi="Times New Roman"/>
          <w:sz w:val="26"/>
          <w:szCs w:val="26"/>
          <w:lang w:val="ru-RU"/>
        </w:rPr>
        <w:instrText xml:space="preserve"> TOC \o "1-3" \h \z \u </w:instrText>
      </w:r>
      <w:r w:rsidRPr="00466DB9">
        <w:rPr>
          <w:rFonts w:ascii="Times New Roman" w:hAnsi="Times New Roman"/>
          <w:sz w:val="26"/>
          <w:szCs w:val="26"/>
          <w:lang w:val="ru-RU"/>
        </w:rPr>
        <w:fldChar w:fldCharType="separate"/>
      </w:r>
      <w:hyperlink w:anchor="_Toc290543202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Введение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03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РАЗДЕЛ 1. ЦЕЛИ И ЗАДАЧИ ТЕРРИТОРИАЛЬНОГО ПЛАНИРОВАНИЯ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04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РАЗДЕЛ 2. МЕРОПРИЯТИЯ ПО ТЕРРИТОРИАЛЬНОМУ ПЛАНИРОВАНИЮ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05" w:history="1">
        <w:r w:rsidR="006256A2" w:rsidRPr="003E34B7">
          <w:rPr>
            <w:rStyle w:val="aff9"/>
            <w:rFonts w:ascii="Times New Roman" w:hAnsi="Times New Roman"/>
            <w:noProof/>
            <w:lang w:val="ru-RU" w:eastAsia="ru-RU"/>
          </w:rPr>
          <w:t>2.1. Функциональное зонирование территории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06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2.1.1. Сельскохозяйственная зона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07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2.1.2. Селитебные зоны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08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2.1.3. Инженерно-производственные зоны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09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2.1.4. Зоны особо охраняемых территорий и объектов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10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 xml:space="preserve">2.1.5. </w:t>
        </w:r>
        <w:r w:rsidR="006256A2" w:rsidRPr="003E34B7">
          <w:rPr>
            <w:rStyle w:val="aff9"/>
            <w:rFonts w:ascii="Times New Roman" w:hAnsi="Times New Roman"/>
            <w:noProof/>
            <w:lang w:val="ru-RU" w:eastAsia="ru-RU"/>
          </w:rPr>
          <w:t>Зоны специального назначения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11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2.1.6. Параметры развития зон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12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2.2. Население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13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2.2.1. Оценка демографической ситуации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14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2.2.2. Прогноз численности населения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15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2.2.3. Демографическая политика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16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2.3. Мероприятия по охране объектов культурного наследия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17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2.4. Мероприятия по развитию транспортного комплекса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18" w:history="1">
        <w:r w:rsidR="006256A2" w:rsidRPr="003E34B7">
          <w:rPr>
            <w:rStyle w:val="aff9"/>
            <w:noProof/>
            <w:lang w:val="ru-RU"/>
          </w:rPr>
          <w:t xml:space="preserve">2.4.1 </w:t>
        </w:r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Мероприятия по минимизации последствий прохождения высокоскоростной магистрали «Москва-Санкт-Петербург»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19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 Мероприятия по развитию инженерной инфраструктуры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0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2.5.1. Мероприятия по развитию систем водоснабжения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1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2.5.2. Мероприятия по развитию систем водоотведения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2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2.5.3. Мероприятия по развитию системы электроснабжения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3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2.5.4. Мероприятия по развитию систем связи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4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2.5.5. Мероприятия по развитию системы теплоснабжения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5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2.5.6. Мероприятия по развитию системы газоснабжения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26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2.6 Мероприятия по развитию объектов социальной инфраструктуры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7" w:history="1">
        <w:r w:rsidR="006256A2" w:rsidRPr="003E34B7">
          <w:rPr>
            <w:rStyle w:val="aff9"/>
            <w:noProof/>
            <w:lang w:val="ru-RU"/>
          </w:rPr>
          <w:t xml:space="preserve">2.6.1 </w:t>
        </w:r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Мероприятия по развитию объектов образования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8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2.6.2 Мероприятия по развитию объектов здравоохранения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29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2.6.3 Мероприятия по развитию предприятий торговли, общественного питания и бытового обслуживания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0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2.6.4 Мероприятия по развитию учреждений культуры и спорта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31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 Мероприятия по охране окружающей среды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2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2.7.1. Охрана почвенного покрова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3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2.7.2. Охрана воздушного бассейна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4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2.7.3. Охрана и рациональное использование водных ресурсов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5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2.7.4. Развитие системы обращения с отходами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6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2.7.5. Охрана и защита лесов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290543237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2.7.6. Обеспечение медико-экологического благополучия населения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6256A2" w:rsidRDefault="00906EC8">
      <w:pPr>
        <w:pStyle w:val="12"/>
        <w:tabs>
          <w:tab w:val="right" w:leader="dot" w:pos="10000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ru-RU" w:eastAsia="ru-RU" w:bidi="ar-SA"/>
        </w:rPr>
      </w:pPr>
      <w:hyperlink w:anchor="_Toc290543238" w:history="1">
        <w:r w:rsidR="006256A2" w:rsidRPr="003E34B7">
          <w:rPr>
            <w:rStyle w:val="aff9"/>
            <w:rFonts w:ascii="Times New Roman" w:hAnsi="Times New Roman"/>
            <w:noProof/>
            <w:lang w:val="ru-RU"/>
          </w:rPr>
          <w:t>2.8.  Основные  технико-экономические показатели генерального плана  Михайловского с/п.</w:t>
        </w:r>
        <w:r w:rsidR="006256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6A2">
          <w:rPr>
            <w:noProof/>
            <w:webHidden/>
          </w:rPr>
          <w:instrText xml:space="preserve"> PAGEREF _Toc290543238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0DF0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722AF" w:rsidRDefault="00906EC8" w:rsidP="009C480A">
      <w:pPr>
        <w:pStyle w:val="12"/>
        <w:tabs>
          <w:tab w:val="right" w:leader="dot" w:pos="10000"/>
        </w:tabs>
        <w:rPr>
          <w:rFonts w:ascii="Times New Roman" w:hAnsi="Times New Roman"/>
          <w:sz w:val="26"/>
          <w:szCs w:val="26"/>
          <w:lang w:val="ru-RU"/>
        </w:rPr>
      </w:pPr>
      <w:r w:rsidRPr="00466DB9">
        <w:rPr>
          <w:rFonts w:ascii="Times New Roman" w:hAnsi="Times New Roman"/>
          <w:sz w:val="26"/>
          <w:szCs w:val="26"/>
          <w:lang w:val="ru-RU"/>
        </w:rPr>
        <w:lastRenderedPageBreak/>
        <w:fldChar w:fldCharType="end"/>
      </w:r>
    </w:p>
    <w:p w:rsidR="008E6DBD" w:rsidRPr="00DD2F04" w:rsidRDefault="00535B49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0" w:name="_Toc290543202"/>
      <w:r w:rsidRPr="00DD2F04">
        <w:rPr>
          <w:rFonts w:ascii="Times New Roman" w:hAnsi="Times New Roman"/>
          <w:sz w:val="26"/>
          <w:szCs w:val="26"/>
          <w:lang w:val="ru-RU"/>
        </w:rPr>
        <w:t>Введение</w:t>
      </w:r>
      <w:bookmarkEnd w:id="90"/>
    </w:p>
    <w:p w:rsidR="006B00A6" w:rsidRPr="00DD2F04" w:rsidRDefault="006B00A6" w:rsidP="008C3AFC">
      <w:pPr>
        <w:shd w:val="clear" w:color="auto" w:fill="FFFFFF"/>
        <w:spacing w:before="554" w:line="360" w:lineRule="auto"/>
        <w:ind w:right="14" w:firstLine="70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Проект генерального плана </w:t>
      </w:r>
      <w:r w:rsidR="008B4ACD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сельского поселения Калининского района Тверской области разработан в соответствии с договором №</w:t>
      </w:r>
      <w:r w:rsidR="00F5734E"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5734E" w:rsidRPr="00DD2F04">
        <w:rPr>
          <w:rFonts w:ascii="Times New Roman" w:hAnsi="Times New Roman"/>
          <w:sz w:val="26"/>
          <w:szCs w:val="26"/>
          <w:u w:val="single"/>
          <w:lang w:val="ru-RU"/>
        </w:rPr>
        <w:t>200</w:t>
      </w:r>
      <w:r w:rsidR="008B4ACD">
        <w:rPr>
          <w:rFonts w:ascii="Times New Roman" w:hAnsi="Times New Roman"/>
          <w:sz w:val="26"/>
          <w:szCs w:val="26"/>
          <w:u w:val="single"/>
          <w:lang w:val="ru-RU"/>
        </w:rPr>
        <w:t>96</w:t>
      </w:r>
      <w:r w:rsidR="00D73D9A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>от</w:t>
      </w:r>
      <w:r w:rsidR="00F5734E"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5734E" w:rsidRPr="00DD2F04">
        <w:rPr>
          <w:rFonts w:ascii="Times New Roman" w:hAnsi="Times New Roman"/>
          <w:sz w:val="26"/>
          <w:szCs w:val="26"/>
          <w:u w:val="single"/>
          <w:lang w:val="ru-RU"/>
        </w:rPr>
        <w:t>06.04.2009</w:t>
      </w:r>
      <w:r w:rsidR="00F5734E" w:rsidRPr="00DD2F04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, заключенным между </w:t>
      </w:r>
      <w:r w:rsidR="00F5734E" w:rsidRPr="00DD2F04">
        <w:rPr>
          <w:rFonts w:ascii="Times New Roman" w:hAnsi="Times New Roman"/>
          <w:sz w:val="26"/>
          <w:szCs w:val="26"/>
          <w:lang w:val="ru-RU"/>
        </w:rPr>
        <w:t xml:space="preserve">ОАО «ПИ «Тверьгражданпроект» и ООО «Тверское Кадастровое бюро» </w:t>
      </w:r>
      <w:r w:rsidR="00433F40" w:rsidRPr="00DD2F04">
        <w:rPr>
          <w:rFonts w:ascii="Times New Roman" w:hAnsi="Times New Roman"/>
          <w:sz w:val="26"/>
          <w:szCs w:val="26"/>
          <w:lang w:val="ru-RU"/>
        </w:rPr>
        <w:t>(Лицензия Министерства регионального развития Российской Федерации № ГС-1-69-02-26-0-6950055993-003938-1 от 30 июня 2008г, Лицензия Управления ФСБ России по Тверской области №860 от 26 января 2009г)</w:t>
      </w:r>
    </w:p>
    <w:p w:rsidR="008C3AFC" w:rsidRDefault="008C3AFC" w:rsidP="008C3AFC">
      <w:pPr>
        <w:shd w:val="clear" w:color="auto" w:fill="FFFFFF"/>
        <w:spacing w:before="554" w:line="360" w:lineRule="auto"/>
        <w:ind w:right="14" w:firstLine="70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4FD9" w:rsidRPr="00DD2F04" w:rsidRDefault="00974FD9" w:rsidP="008C3AFC">
      <w:pPr>
        <w:shd w:val="clear" w:color="auto" w:fill="FFFFFF"/>
        <w:spacing w:before="554" w:line="360" w:lineRule="auto"/>
        <w:ind w:right="14" w:firstLine="70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Цифровая картографическая основа генерального плана была выполнена ООО </w:t>
      </w:r>
      <w:r w:rsidR="004D3BF2" w:rsidRPr="00DD2F04">
        <w:rPr>
          <w:rFonts w:ascii="Times New Roman" w:hAnsi="Times New Roman"/>
          <w:sz w:val="26"/>
          <w:szCs w:val="26"/>
          <w:lang w:val="ru-RU"/>
        </w:rPr>
        <w:t>“</w:t>
      </w:r>
      <w:proofErr w:type="spellStart"/>
      <w:r w:rsidR="004D3BF2" w:rsidRPr="00DD2F04">
        <w:rPr>
          <w:rFonts w:ascii="Times New Roman" w:hAnsi="Times New Roman"/>
          <w:sz w:val="26"/>
          <w:szCs w:val="26"/>
          <w:lang w:val="ru-RU"/>
        </w:rPr>
        <w:t>Гео</w:t>
      </w:r>
      <w:proofErr w:type="gramStart"/>
      <w:r w:rsidR="004D3BF2" w:rsidRPr="00DD2F04">
        <w:rPr>
          <w:rFonts w:ascii="Times New Roman" w:hAnsi="Times New Roman"/>
          <w:sz w:val="26"/>
          <w:szCs w:val="26"/>
          <w:lang w:val="ru-RU"/>
        </w:rPr>
        <w:t>.Г</w:t>
      </w:r>
      <w:proofErr w:type="gramEnd"/>
      <w:r w:rsidR="004D3BF2" w:rsidRPr="00DD2F04">
        <w:rPr>
          <w:rFonts w:ascii="Times New Roman" w:hAnsi="Times New Roman"/>
          <w:sz w:val="26"/>
          <w:szCs w:val="26"/>
          <w:lang w:val="ru-RU"/>
        </w:rPr>
        <w:t>рупп.Проект</w:t>
      </w:r>
      <w:proofErr w:type="spellEnd"/>
      <w:r w:rsidR="004D3BF2" w:rsidRPr="00DD2F04">
        <w:rPr>
          <w:rFonts w:ascii="Times New Roman" w:hAnsi="Times New Roman"/>
          <w:sz w:val="26"/>
          <w:szCs w:val="26"/>
          <w:lang w:val="ru-RU"/>
        </w:rPr>
        <w:t>”  и передана сопроводительным письмом в ОАО “ПИ “</w:t>
      </w:r>
      <w:proofErr w:type="spellStart"/>
      <w:r w:rsidR="004D3BF2" w:rsidRPr="00DD2F04">
        <w:rPr>
          <w:rFonts w:ascii="Times New Roman" w:hAnsi="Times New Roman"/>
          <w:sz w:val="26"/>
          <w:szCs w:val="26"/>
          <w:lang w:val="ru-RU"/>
        </w:rPr>
        <w:t>Тверьгражданпроект</w:t>
      </w:r>
      <w:proofErr w:type="spellEnd"/>
      <w:r w:rsidR="004D3BF2" w:rsidRPr="00DD2F04">
        <w:rPr>
          <w:rFonts w:ascii="Times New Roman" w:hAnsi="Times New Roman"/>
          <w:sz w:val="26"/>
          <w:szCs w:val="26"/>
          <w:lang w:val="ru-RU"/>
        </w:rPr>
        <w:t>” Департаментом градостроительства, территориального планирования и архитектуры Тверской области.</w:t>
      </w:r>
    </w:p>
    <w:p w:rsidR="006B00A6" w:rsidRPr="00DD2F04" w:rsidRDefault="006B00A6" w:rsidP="008C3AFC">
      <w:pPr>
        <w:shd w:val="clear" w:color="auto" w:fill="FFFFFF"/>
        <w:spacing w:before="108" w:line="360" w:lineRule="auto"/>
        <w:ind w:left="713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Проект разработан в программе «</w:t>
      </w:r>
      <w:proofErr w:type="spellStart"/>
      <w:r w:rsidRPr="00DD2F04">
        <w:rPr>
          <w:rFonts w:ascii="Times New Roman" w:hAnsi="Times New Roman"/>
          <w:sz w:val="26"/>
          <w:szCs w:val="26"/>
        </w:rPr>
        <w:t>Maplnfo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>», версия 8.5.</w:t>
      </w:r>
    </w:p>
    <w:p w:rsidR="006B00A6" w:rsidRPr="00DD2F04" w:rsidRDefault="006B00A6" w:rsidP="008C3AFC">
      <w:pPr>
        <w:shd w:val="clear" w:color="auto" w:fill="FFFFFF"/>
        <w:spacing w:before="101" w:line="360" w:lineRule="auto"/>
        <w:ind w:left="706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Расчетные этапы реализации проекта:</w:t>
      </w:r>
    </w:p>
    <w:p w:rsidR="006B00A6" w:rsidRPr="00DD2F04" w:rsidRDefault="006B00A6" w:rsidP="008C3AF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Первая очередь – </w:t>
      </w:r>
      <w:r w:rsidR="000F35C6" w:rsidRPr="00DD2F04">
        <w:rPr>
          <w:rFonts w:ascii="Times New Roman" w:hAnsi="Times New Roman"/>
          <w:sz w:val="26"/>
          <w:szCs w:val="26"/>
          <w:lang w:val="ru-RU"/>
        </w:rPr>
        <w:t>7-10- лет (2010 - 2020гг.);</w:t>
      </w:r>
    </w:p>
    <w:p w:rsidR="006B00A6" w:rsidRPr="00DD2F04" w:rsidRDefault="006B00A6" w:rsidP="008C3AF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Расчетный срок - </w:t>
      </w:r>
      <w:r w:rsidR="000F35C6" w:rsidRPr="00DD2F04">
        <w:rPr>
          <w:rFonts w:ascii="Times New Roman" w:hAnsi="Times New Roman"/>
          <w:sz w:val="26"/>
          <w:szCs w:val="26"/>
          <w:lang w:val="ru-RU"/>
        </w:rPr>
        <w:t>10-20 лет (20</w:t>
      </w:r>
      <w:r w:rsidR="007B79C9" w:rsidRPr="00DD2F04">
        <w:rPr>
          <w:rFonts w:ascii="Times New Roman" w:hAnsi="Times New Roman"/>
          <w:sz w:val="26"/>
          <w:szCs w:val="26"/>
          <w:lang w:val="ru-RU"/>
        </w:rPr>
        <w:t>20</w:t>
      </w:r>
      <w:r w:rsidR="000F35C6" w:rsidRPr="00DD2F04">
        <w:rPr>
          <w:rFonts w:ascii="Times New Roman" w:hAnsi="Times New Roman"/>
          <w:sz w:val="26"/>
          <w:szCs w:val="26"/>
          <w:lang w:val="ru-RU"/>
        </w:rPr>
        <w:t xml:space="preserve"> - 2030гг.);</w:t>
      </w:r>
    </w:p>
    <w:p w:rsidR="006B00A6" w:rsidRDefault="006B00A6" w:rsidP="008C3AF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Перспектива – </w:t>
      </w:r>
      <w:r w:rsidR="000F35C6" w:rsidRPr="00DD2F04">
        <w:rPr>
          <w:rFonts w:ascii="Times New Roman" w:hAnsi="Times New Roman"/>
          <w:sz w:val="26"/>
          <w:szCs w:val="26"/>
          <w:lang w:val="ru-RU"/>
        </w:rPr>
        <w:t>30 лет (20</w:t>
      </w:r>
      <w:r w:rsidR="007B79C9" w:rsidRPr="00DD2F04">
        <w:rPr>
          <w:rFonts w:ascii="Times New Roman" w:hAnsi="Times New Roman"/>
          <w:sz w:val="26"/>
          <w:szCs w:val="26"/>
          <w:lang w:val="ru-RU"/>
        </w:rPr>
        <w:t>30</w:t>
      </w:r>
      <w:r w:rsidR="000F35C6" w:rsidRPr="00DD2F04">
        <w:rPr>
          <w:rFonts w:ascii="Times New Roman" w:hAnsi="Times New Roman"/>
          <w:sz w:val="26"/>
          <w:szCs w:val="26"/>
          <w:lang w:val="ru-RU"/>
        </w:rPr>
        <w:t xml:space="preserve"> - 2040гг.).</w:t>
      </w:r>
    </w:p>
    <w:p w:rsidR="008B4ACD" w:rsidRPr="00DD2F04" w:rsidRDefault="00CD719A" w:rsidP="00CD719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C50B4">
        <w:rPr>
          <w:rFonts w:ascii="Times New Roman" w:hAnsi="Times New Roman"/>
          <w:sz w:val="26"/>
          <w:szCs w:val="26"/>
          <w:lang w:val="ru-RU"/>
        </w:rPr>
        <w:tab/>
      </w:r>
      <w:r w:rsidR="008C3AFC" w:rsidRPr="00CD719A">
        <w:rPr>
          <w:rFonts w:ascii="Times New Roman" w:hAnsi="Times New Roman"/>
          <w:sz w:val="26"/>
          <w:szCs w:val="26"/>
          <w:lang w:val="ru-RU"/>
        </w:rPr>
        <w:t>Границы муниципального образования «Михайловское  сельское поселение»  нанесены в соответствии с законом Тверской обл. от 28.02.2005 г. №26-30 «Об установлении границ муниципальных образований, входящих в состав  территории муниципального образования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C3AFC" w:rsidRPr="00CD719A">
        <w:rPr>
          <w:rFonts w:ascii="Times New Roman" w:hAnsi="Times New Roman"/>
          <w:sz w:val="26"/>
          <w:szCs w:val="26"/>
          <w:lang w:val="ru-RU"/>
        </w:rPr>
        <w:t>«Калининский район» и наделением их статусом городского, сельского поселения»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 xml:space="preserve"> (далее </w:t>
      </w:r>
      <w:r w:rsidR="008722AF" w:rsidRPr="00CD719A">
        <w:rPr>
          <w:rFonts w:ascii="Times New Roman" w:hAnsi="Times New Roman"/>
          <w:b/>
          <w:sz w:val="26"/>
          <w:szCs w:val="26"/>
          <w:lang w:val="ru-RU"/>
        </w:rPr>
        <w:t>Закон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 xml:space="preserve">). </w:t>
      </w:r>
      <w:r w:rsidR="008C3AFC" w:rsidRPr="00CD71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>П</w:t>
      </w:r>
      <w:r w:rsidR="008C3AFC" w:rsidRPr="00CD719A">
        <w:rPr>
          <w:rFonts w:ascii="Times New Roman" w:hAnsi="Times New Roman"/>
          <w:sz w:val="26"/>
          <w:szCs w:val="26"/>
          <w:lang w:val="ru-RU"/>
        </w:rPr>
        <w:t>ереданные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 xml:space="preserve"> Департаментом градостроительства, территориального планирования  и архитектуры Тверской области  ( письм</w:t>
      </w:r>
      <w:r w:rsidR="00C302CB" w:rsidRPr="00CD719A">
        <w:rPr>
          <w:rFonts w:ascii="Times New Roman" w:hAnsi="Times New Roman"/>
          <w:sz w:val="26"/>
          <w:szCs w:val="26"/>
          <w:lang w:val="ru-RU"/>
        </w:rPr>
        <w:t>о</w:t>
      </w:r>
      <w:r w:rsidR="005104D3">
        <w:rPr>
          <w:rFonts w:ascii="Times New Roman" w:hAnsi="Times New Roman"/>
          <w:sz w:val="26"/>
          <w:szCs w:val="26"/>
          <w:lang w:val="ru-RU"/>
        </w:rPr>
        <w:t xml:space="preserve"> №1131/01-06 от 09.08.2010 г),</w:t>
      </w:r>
      <w:r w:rsidR="005104D3" w:rsidRPr="005104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 xml:space="preserve">границы муниципального образования </w:t>
      </w:r>
      <w:r w:rsidR="00C302CB" w:rsidRPr="00CD719A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>электронном виде, были уточнены</w:t>
      </w:r>
      <w:r w:rsidR="008C3AFC" w:rsidRPr="00CD719A">
        <w:rPr>
          <w:rFonts w:ascii="Times New Roman" w:hAnsi="Times New Roman"/>
          <w:sz w:val="26"/>
          <w:szCs w:val="26"/>
          <w:lang w:val="ru-RU"/>
        </w:rPr>
        <w:t xml:space="preserve">, согласно </w:t>
      </w:r>
      <w:r w:rsidR="00C302CB" w:rsidRPr="00CD719A">
        <w:rPr>
          <w:rFonts w:ascii="Times New Roman" w:hAnsi="Times New Roman"/>
          <w:sz w:val="26"/>
          <w:szCs w:val="26"/>
          <w:lang w:val="ru-RU"/>
        </w:rPr>
        <w:t>п</w:t>
      </w:r>
      <w:r w:rsidR="008C3AFC" w:rsidRPr="00CD719A">
        <w:rPr>
          <w:rFonts w:ascii="Times New Roman" w:hAnsi="Times New Roman"/>
          <w:sz w:val="26"/>
          <w:szCs w:val="26"/>
          <w:lang w:val="ru-RU"/>
        </w:rPr>
        <w:t>риложени</w:t>
      </w:r>
      <w:r w:rsidR="00C302CB" w:rsidRPr="00CD719A">
        <w:rPr>
          <w:rFonts w:ascii="Times New Roman" w:hAnsi="Times New Roman"/>
          <w:sz w:val="26"/>
          <w:szCs w:val="26"/>
          <w:lang w:val="ru-RU"/>
        </w:rPr>
        <w:t xml:space="preserve">ю к  </w:t>
      </w:r>
      <w:r w:rsidR="00C302CB" w:rsidRPr="00CD719A">
        <w:rPr>
          <w:rFonts w:ascii="Times New Roman" w:hAnsi="Times New Roman"/>
          <w:b/>
          <w:sz w:val="26"/>
          <w:szCs w:val="26"/>
          <w:lang w:val="ru-RU"/>
        </w:rPr>
        <w:t>Закону</w:t>
      </w:r>
      <w:r w:rsidR="00C302CB" w:rsidRPr="00CD719A">
        <w:rPr>
          <w:rFonts w:ascii="Times New Roman" w:hAnsi="Times New Roman"/>
          <w:sz w:val="26"/>
          <w:szCs w:val="26"/>
          <w:lang w:val="ru-RU"/>
        </w:rPr>
        <w:t xml:space="preserve">  - «Описание грани</w:t>
      </w:r>
      <w:r w:rsidR="005104D3">
        <w:rPr>
          <w:rFonts w:ascii="Times New Roman" w:hAnsi="Times New Roman"/>
          <w:sz w:val="26"/>
          <w:szCs w:val="26"/>
          <w:lang w:val="ru-RU"/>
        </w:rPr>
        <w:t xml:space="preserve">ц поселений </w:t>
      </w:r>
      <w:proofErr w:type="spellStart"/>
      <w:r w:rsidR="005104D3">
        <w:rPr>
          <w:rFonts w:ascii="Times New Roman" w:hAnsi="Times New Roman"/>
          <w:sz w:val="26"/>
          <w:szCs w:val="26"/>
          <w:lang w:val="ru-RU"/>
        </w:rPr>
        <w:t>Калиниского</w:t>
      </w:r>
      <w:proofErr w:type="spellEnd"/>
      <w:r w:rsidR="005104D3">
        <w:rPr>
          <w:rFonts w:ascii="Times New Roman" w:hAnsi="Times New Roman"/>
          <w:sz w:val="26"/>
          <w:szCs w:val="26"/>
          <w:lang w:val="ru-RU"/>
        </w:rPr>
        <w:t xml:space="preserve"> района»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>, разработанно</w:t>
      </w:r>
      <w:r w:rsidR="00C302CB" w:rsidRPr="00CD719A">
        <w:rPr>
          <w:rFonts w:ascii="Times New Roman" w:hAnsi="Times New Roman"/>
          <w:sz w:val="26"/>
          <w:szCs w:val="26"/>
          <w:lang w:val="ru-RU"/>
        </w:rPr>
        <w:t xml:space="preserve">го </w:t>
      </w:r>
      <w:r w:rsidR="008722AF" w:rsidRPr="00CD719A">
        <w:rPr>
          <w:rFonts w:ascii="Times New Roman" w:hAnsi="Times New Roman"/>
          <w:sz w:val="26"/>
          <w:szCs w:val="26"/>
          <w:lang w:val="ru-RU"/>
        </w:rPr>
        <w:t xml:space="preserve">  ФГУП «</w:t>
      </w:r>
      <w:proofErr w:type="spellStart"/>
      <w:r w:rsidR="008722AF" w:rsidRPr="00CD719A">
        <w:rPr>
          <w:rFonts w:ascii="Times New Roman" w:hAnsi="Times New Roman"/>
          <w:sz w:val="26"/>
          <w:szCs w:val="26"/>
          <w:lang w:val="ru-RU"/>
        </w:rPr>
        <w:t>Госземкадастрсъемка</w:t>
      </w:r>
      <w:proofErr w:type="spellEnd"/>
      <w:proofErr w:type="gramStart"/>
      <w:r w:rsidR="008722AF" w:rsidRPr="00CD719A">
        <w:rPr>
          <w:rFonts w:ascii="Times New Roman" w:hAnsi="Times New Roman"/>
          <w:sz w:val="26"/>
          <w:szCs w:val="26"/>
          <w:lang w:val="ru-RU"/>
        </w:rPr>
        <w:t>»-</w:t>
      </w:r>
      <w:proofErr w:type="gramEnd"/>
      <w:r w:rsidR="008722AF" w:rsidRPr="00CD719A">
        <w:rPr>
          <w:rFonts w:ascii="Times New Roman" w:hAnsi="Times New Roman"/>
          <w:sz w:val="26"/>
          <w:szCs w:val="26"/>
          <w:lang w:val="ru-RU"/>
        </w:rPr>
        <w:t>ВИСХАГИ Тверской филиал, на основании Государственного контракта № 1013 от 19.11.2004 г.</w:t>
      </w:r>
    </w:p>
    <w:p w:rsidR="006B00A6" w:rsidRPr="00DD2F04" w:rsidRDefault="006B00A6" w:rsidP="008C3AFC">
      <w:pPr>
        <w:shd w:val="clear" w:color="auto" w:fill="FFFFFF"/>
        <w:spacing w:before="122" w:line="360" w:lineRule="auto"/>
        <w:ind w:left="22" w:right="14" w:firstLine="68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Проект разработан в соответствии со следующими нормативными документами и проектными разработками:</w:t>
      </w:r>
    </w:p>
    <w:p w:rsidR="00F51264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2" w:after="0" w:line="360" w:lineRule="auto"/>
        <w:contextualSpacing/>
        <w:jc w:val="both"/>
        <w:rPr>
          <w:rFonts w:ascii="Times New Roman" w:hAnsi="Times New Roman"/>
          <w:spacing w:val="-22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Техническое задание на выполнение работ по проекту генерального плана </w:t>
      </w:r>
      <w:r w:rsidR="008B4ACD">
        <w:rPr>
          <w:rFonts w:ascii="Times New Roman" w:hAnsi="Times New Roman"/>
          <w:sz w:val="26"/>
          <w:szCs w:val="26"/>
          <w:lang w:val="ru-RU"/>
        </w:rPr>
        <w:lastRenderedPageBreak/>
        <w:t>Михайловское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сельского поселения</w:t>
      </w:r>
      <w:r w:rsidR="00F51264" w:rsidRPr="00DD2F04">
        <w:rPr>
          <w:rFonts w:ascii="Times New Roman" w:hAnsi="Times New Roman"/>
          <w:sz w:val="26"/>
          <w:szCs w:val="26"/>
          <w:lang w:val="ru-RU"/>
        </w:rPr>
        <w:t>, предоставленное Департаментом градостроительства, территориального планирования и архитектуры Тверской области.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Градостроительный кодекс РФ от 29 декабря 2004г.190-ФЗ;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Земельный кодекс РФ от 25.10.2001г №136-ФЗ;</w:t>
      </w:r>
    </w:p>
    <w:p w:rsidR="00E26E70" w:rsidRPr="00DD2F04" w:rsidRDefault="00E26E70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Лесной кодекс РФ от 4.12.2006г № 200-ФЗ;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Водный Кодекс РФ от 03.06.2006 №74-ФЗ;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Федеральный закон «Об общих принципах организации местного самоуправления в Российской Федерации» от 06.10.2003г. №131-ФЗ;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Федеральный закон «Об объектах культурного наследия (памятниках истории и культуры) народов РФ» от 25.06.2002г. №73-ФЗ;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Федеральный закон «О санитарно-эпидемиологическом благополучии населения» от 30.03.1999г. №52-ФЗ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Федеральный закон «О защите населения и территорий от чрезвычайных ситуаций природного и техногенного характера» от 12.12.1994г. №68-ФЗ;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Федеральный закон «Об охране окружающей среды» от 10.01. </w:t>
      </w:r>
      <w:r w:rsidRPr="00DD2F04">
        <w:rPr>
          <w:rFonts w:ascii="Times New Roman" w:hAnsi="Times New Roman"/>
          <w:sz w:val="26"/>
          <w:szCs w:val="26"/>
        </w:rPr>
        <w:t>2002г.№7-ФЗ;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Федеральный закон  «Об охране атмосферного воздуха» от 04.05.1999г. №96-ФЗ;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Федеральный закон « О социальной защите инвалидов в РФ» от 24.11.1995г. №181-ФЗ;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26.04.2008 г.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Постановление Правительства РФ от 12.08.1994г. №927 «Об обеспечении формирования доступной для инвалидов среды жизнедеятельности»;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Закон Тверской области «О градостроительной деятельности на территории Тверской области» от 6.06.2006г. №58-ЗО;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Разрабатываемая схема территориального планирования Тверской области;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СНиП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2.07.01-89 «Градостроительство. Планировка и застройка городских и сельских поселений»;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СНиП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11-04-2003 «Инструкция о порядке разработки, согласования, экспертизы и утверждения градостроительной документации» в части, не противоречащей </w:t>
      </w: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Градостроительному Кодексу РФ;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Постановление Администрации Тверской области от 07.07.2005 г. №230-па «Об организации первичной медицинской помощи по принципу врача общей практики (семейного врача) в Тверской области»;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Постановление Администрации Тверской области №334-па от 13.11.2007 «Об утверждении Положения о составе, порядке подготовки документов территориального планирования муниципальных образований Тверской области, порядке подготовки изменений и внесения их в такие документы, а также о составе и порядке подготовки планов реализации таких документов»;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2.2.1/2.1.1.1200-03 «Санитарно-защитные зоны, и санитарная классификация предприятий, сооружений и иных объектов» (Новая редакция);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2.1.7.1287-03 «Санитарно-эпидемиологические требования к качеству почвы»;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42-128-4690-88 «Санитарные правила содержания территорий населенных мест»;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2.1.6.1032-01 «Гигиенические требования к обеспечению качества атмосферного воздуха населенных мест»;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2.1.5.980-00 «Гигиенические требования к охране поверхностных вод»;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Нормативы минимального ресурсного обеспечения услуг сельских учреждений культуры (общедоступных библиотек и 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культурно-досуговых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учреждений) /утв. </w:t>
      </w:r>
      <w:proofErr w:type="spellStart"/>
      <w:r w:rsidRPr="00DD2F04">
        <w:rPr>
          <w:rFonts w:ascii="Times New Roman" w:hAnsi="Times New Roman"/>
          <w:sz w:val="26"/>
          <w:szCs w:val="26"/>
        </w:rPr>
        <w:t>Приказом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Министерства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культуры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D2F04">
        <w:rPr>
          <w:rFonts w:ascii="Times New Roman" w:hAnsi="Times New Roman"/>
          <w:sz w:val="26"/>
          <w:szCs w:val="26"/>
        </w:rPr>
        <w:t>массовых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коммуникаций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РФ </w:t>
      </w:r>
      <w:proofErr w:type="spellStart"/>
      <w:r w:rsidRPr="00DD2F04">
        <w:rPr>
          <w:rFonts w:ascii="Times New Roman" w:hAnsi="Times New Roman"/>
          <w:sz w:val="26"/>
          <w:szCs w:val="26"/>
        </w:rPr>
        <w:t>от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20.02.2008г. №32.</w:t>
      </w:r>
    </w:p>
    <w:p w:rsidR="00F51264" w:rsidRPr="00DD2F04" w:rsidRDefault="00F51264" w:rsidP="008C3AF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30" w:after="0" w:line="360" w:lineRule="auto"/>
        <w:ind w:right="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Схемой территориального планирования Калининского района Тверской</w:t>
      </w:r>
      <w:r w:rsidRPr="00DD2F04">
        <w:rPr>
          <w:rFonts w:ascii="Times New Roman" w:hAnsi="Times New Roman"/>
          <w:sz w:val="26"/>
          <w:szCs w:val="26"/>
          <w:lang w:val="ru-RU"/>
        </w:rPr>
        <w:br/>
        <w:t xml:space="preserve">области, разрабатываемой Институтом 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Урбанистики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>, г. Санкт-Петербург.</w:t>
      </w:r>
    </w:p>
    <w:p w:rsidR="00F51264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tabs>
          <w:tab w:val="left" w:pos="1001"/>
          <w:tab w:val="left" w:pos="1134"/>
        </w:tabs>
        <w:autoSpaceDE w:val="0"/>
        <w:autoSpaceDN w:val="0"/>
        <w:adjustRightInd w:val="0"/>
        <w:spacing w:before="115" w:after="0" w:line="360" w:lineRule="auto"/>
        <w:ind w:right="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51264" w:rsidRPr="00DD2F04">
        <w:rPr>
          <w:rFonts w:ascii="Times New Roman" w:hAnsi="Times New Roman"/>
          <w:sz w:val="26"/>
          <w:szCs w:val="26"/>
          <w:lang w:val="ru-RU"/>
        </w:rPr>
        <w:t xml:space="preserve">«Схемой развития распределительных электрических сетей 35-110 кВ ОАО </w:t>
      </w:r>
      <w:r w:rsidR="00F51264" w:rsidRPr="00DD2F04">
        <w:rPr>
          <w:rFonts w:ascii="Times New Roman" w:hAnsi="Times New Roman"/>
          <w:spacing w:val="-2"/>
          <w:sz w:val="26"/>
          <w:szCs w:val="26"/>
          <w:lang w:val="ru-RU"/>
        </w:rPr>
        <w:t>«</w:t>
      </w:r>
      <w:proofErr w:type="spellStart"/>
      <w:r w:rsidR="00F51264" w:rsidRPr="00DD2F04">
        <w:rPr>
          <w:rFonts w:ascii="Times New Roman" w:hAnsi="Times New Roman"/>
          <w:spacing w:val="-2"/>
          <w:sz w:val="26"/>
          <w:szCs w:val="26"/>
          <w:lang w:val="ru-RU"/>
        </w:rPr>
        <w:t>Тверьэнерго</w:t>
      </w:r>
      <w:proofErr w:type="spellEnd"/>
      <w:r w:rsidR="00F51264" w:rsidRPr="00DD2F04">
        <w:rPr>
          <w:rFonts w:ascii="Times New Roman" w:hAnsi="Times New Roman"/>
          <w:spacing w:val="-2"/>
          <w:sz w:val="26"/>
          <w:szCs w:val="26"/>
          <w:lang w:val="ru-RU"/>
        </w:rPr>
        <w:t xml:space="preserve">»    на    период    до    2015г.»,    разработанной    ОАО    «Северо-западный </w:t>
      </w:r>
      <w:r w:rsidR="00F51264" w:rsidRPr="00DD2F04">
        <w:rPr>
          <w:rFonts w:ascii="Times New Roman" w:hAnsi="Times New Roman"/>
          <w:spacing w:val="-1"/>
          <w:sz w:val="26"/>
          <w:szCs w:val="26"/>
          <w:lang w:val="ru-RU"/>
        </w:rPr>
        <w:t>энергетический инжиниринговый центр», г. Санкт-Петербург, 2007г.</w:t>
      </w:r>
    </w:p>
    <w:p w:rsidR="006B00A6" w:rsidRPr="00DD2F04" w:rsidRDefault="006B00A6" w:rsidP="008C3AFC">
      <w:pPr>
        <w:widowControl w:val="0"/>
        <w:numPr>
          <w:ilvl w:val="0"/>
          <w:numId w:val="8"/>
        </w:numPr>
        <w:shd w:val="clear" w:color="auto" w:fill="FFFFFF"/>
        <w:tabs>
          <w:tab w:val="left" w:pos="1073"/>
          <w:tab w:val="left" w:pos="1134"/>
        </w:tabs>
        <w:autoSpaceDE w:val="0"/>
        <w:autoSpaceDN w:val="0"/>
        <w:adjustRightInd w:val="0"/>
        <w:spacing w:before="115" w:after="0" w:line="360" w:lineRule="auto"/>
        <w:contextualSpacing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Генеральной схемой газоснабжения и газификации регионов Российской</w:t>
      </w:r>
      <w:r w:rsidRPr="00DD2F04">
        <w:rPr>
          <w:rFonts w:ascii="Times New Roman" w:hAnsi="Times New Roman"/>
          <w:sz w:val="26"/>
          <w:szCs w:val="26"/>
          <w:lang w:val="ru-RU"/>
        </w:rPr>
        <w:br/>
      </w:r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Федерации. Тверская область», разработанной ОАО «</w:t>
      </w:r>
      <w:proofErr w:type="spellStart"/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Промгаз</w:t>
      </w:r>
      <w:proofErr w:type="spellEnd"/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», Москва, 2006г.</w:t>
      </w:r>
    </w:p>
    <w:p w:rsidR="008E6DBD" w:rsidRPr="00DD2F04" w:rsidRDefault="006B00A6" w:rsidP="008C3AFC">
      <w:pPr>
        <w:shd w:val="clear" w:color="auto" w:fill="FFFFFF"/>
        <w:spacing w:before="122" w:line="360" w:lineRule="auto"/>
        <w:ind w:left="7" w:firstLine="706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 xml:space="preserve">Проект генерального плана </w:t>
      </w:r>
      <w:r w:rsidR="00C00623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сельского поселения Калининского района  Тверской   области   соответствует  Градостроительному   кодексу  Российской </w:t>
      </w:r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Федерации и обязательным градостроительным нормам и правилам</w:t>
      </w:r>
      <w:r w:rsidR="00A63F3C" w:rsidRPr="00DD2F04">
        <w:rPr>
          <w:rFonts w:ascii="Times New Roman" w:hAnsi="Times New Roman"/>
          <w:spacing w:val="-1"/>
          <w:sz w:val="26"/>
          <w:szCs w:val="26"/>
          <w:lang w:val="ru-RU"/>
        </w:rPr>
        <w:t xml:space="preserve">, и </w:t>
      </w:r>
      <w:r w:rsidR="00A63F3C" w:rsidRPr="00DD2F04">
        <w:rPr>
          <w:rFonts w:ascii="Times New Roman" w:hAnsi="Times New Roman"/>
          <w:bCs/>
          <w:color w:val="000000"/>
          <w:sz w:val="26"/>
          <w:szCs w:val="26"/>
          <w:lang w:val="ru-RU"/>
        </w:rPr>
        <w:t>является основным документом</w:t>
      </w:r>
      <w:r w:rsidR="00A63F3C"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63F3C" w:rsidRPr="00DD2F04">
        <w:rPr>
          <w:rFonts w:ascii="Times New Roman" w:hAnsi="Times New Roman"/>
          <w:bCs/>
          <w:color w:val="000000"/>
          <w:sz w:val="26"/>
          <w:szCs w:val="26"/>
          <w:lang w:val="ru-RU"/>
        </w:rPr>
        <w:t>территориального планирования,</w:t>
      </w:r>
      <w:r w:rsidR="00A63F3C"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 определяющим функциональное и строительное зонирование территории, развитие инженерно-транспортной и социальной инфраструктуры, условия сохранения историко-культурного наследия и поддержания экологически благоприятной среды.</w:t>
      </w:r>
    </w:p>
    <w:p w:rsidR="00D926CB" w:rsidRPr="00DD2F04" w:rsidRDefault="00262299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1" w:name="_Toc290543203"/>
      <w:r w:rsidRPr="00DD2F04">
        <w:rPr>
          <w:rFonts w:ascii="Times New Roman" w:hAnsi="Times New Roman"/>
          <w:caps w:val="0"/>
          <w:sz w:val="26"/>
          <w:szCs w:val="26"/>
          <w:lang w:val="ru-RU"/>
        </w:rPr>
        <w:t>РАЗДЕЛ 1. ЦЕЛ</w:t>
      </w:r>
      <w:r w:rsidR="00535B49" w:rsidRPr="00DD2F04">
        <w:rPr>
          <w:rFonts w:ascii="Times New Roman" w:hAnsi="Times New Roman"/>
          <w:caps w:val="0"/>
          <w:sz w:val="26"/>
          <w:szCs w:val="26"/>
          <w:lang w:val="ru-RU"/>
        </w:rPr>
        <w:t>И</w:t>
      </w:r>
      <w:r w:rsidR="00D926CB"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 И ЗАДАЧ</w:t>
      </w:r>
      <w:r w:rsidR="00535B49" w:rsidRPr="00DD2F04">
        <w:rPr>
          <w:rFonts w:ascii="Times New Roman" w:hAnsi="Times New Roman"/>
          <w:caps w:val="0"/>
          <w:sz w:val="26"/>
          <w:szCs w:val="26"/>
          <w:lang w:val="ru-RU"/>
        </w:rPr>
        <w:t>И</w:t>
      </w:r>
      <w:r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 </w:t>
      </w:r>
      <w:r w:rsidR="00D926CB" w:rsidRPr="00DD2F04">
        <w:rPr>
          <w:rFonts w:ascii="Times New Roman" w:hAnsi="Times New Roman"/>
          <w:caps w:val="0"/>
          <w:sz w:val="26"/>
          <w:szCs w:val="26"/>
          <w:lang w:val="ru-RU"/>
        </w:rPr>
        <w:t>ТЕРРИТОРИАЛЬНОГО ПЛАНИРОВАНИЯ</w:t>
      </w:r>
      <w:bookmarkEnd w:id="91"/>
      <w:r w:rsidR="00A73772"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 </w:t>
      </w:r>
    </w:p>
    <w:p w:rsidR="00D926CB" w:rsidRPr="00DD2F04" w:rsidRDefault="00D926CB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Основными целями территориального планирования являются:</w:t>
      </w:r>
    </w:p>
    <w:p w:rsidR="00D926CB" w:rsidRPr="00DD2F04" w:rsidRDefault="00D926CB" w:rsidP="008C3AFC">
      <w:pPr>
        <w:numPr>
          <w:ilvl w:val="0"/>
          <w:numId w:val="6"/>
        </w:numPr>
        <w:tabs>
          <w:tab w:val="clear" w:pos="1260"/>
          <w:tab w:val="num" w:pos="709"/>
          <w:tab w:val="left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обеспечение устойчивого социально-экономического развития сельского поселения, его производственного потенциала; </w:t>
      </w:r>
    </w:p>
    <w:p w:rsidR="00D926CB" w:rsidRPr="00DD2F04" w:rsidRDefault="00D926CB" w:rsidP="008C3AFC">
      <w:pPr>
        <w:numPr>
          <w:ilvl w:val="0"/>
          <w:numId w:val="6"/>
        </w:numPr>
        <w:tabs>
          <w:tab w:val="clear" w:pos="1260"/>
          <w:tab w:val="num" w:pos="709"/>
          <w:tab w:val="left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обеспечение комфортной, отвечающей современным социальным стандартам и потребностям населения среды проживания; </w:t>
      </w:r>
    </w:p>
    <w:p w:rsidR="00D926CB" w:rsidRPr="00DD2F04" w:rsidRDefault="00D926CB" w:rsidP="008C3AFC">
      <w:pPr>
        <w:numPr>
          <w:ilvl w:val="0"/>
          <w:numId w:val="6"/>
        </w:numPr>
        <w:tabs>
          <w:tab w:val="clear" w:pos="1260"/>
          <w:tab w:val="num" w:pos="709"/>
          <w:tab w:val="left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улучшение архитектурно-художественного облика и повышение качества сложившейся среды населенных мест; повышение их уровня благоустройства при эффективном использовании градостроительных ресурсов;</w:t>
      </w:r>
    </w:p>
    <w:p w:rsidR="00D926CB" w:rsidRPr="00DD2F04" w:rsidRDefault="00D926CB" w:rsidP="008C3AFC">
      <w:pPr>
        <w:numPr>
          <w:ilvl w:val="0"/>
          <w:numId w:val="6"/>
        </w:numPr>
        <w:tabs>
          <w:tab w:val="clear" w:pos="1260"/>
          <w:tab w:val="num" w:pos="709"/>
          <w:tab w:val="left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сохранение и реабилитация объектов историко-культурного наследия, расположенных на территории сельского поселения, усиление экологических преимуществ сельского поселения;</w:t>
      </w:r>
    </w:p>
    <w:p w:rsidR="00D926CB" w:rsidRPr="00DD2F04" w:rsidRDefault="00D926CB" w:rsidP="008C3AFC">
      <w:pPr>
        <w:tabs>
          <w:tab w:val="num" w:pos="1620"/>
        </w:tabs>
        <w:spacing w:after="0" w:line="360" w:lineRule="auto"/>
        <w:ind w:left="17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26CB" w:rsidRPr="00DD2F04" w:rsidRDefault="00D926CB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Основными задачами территориального планирования являются:</w:t>
      </w:r>
    </w:p>
    <w:p w:rsidR="00D926CB" w:rsidRPr="00DD2F04" w:rsidRDefault="00D926CB" w:rsidP="008C3AFC">
      <w:pPr>
        <w:numPr>
          <w:ilvl w:val="0"/>
          <w:numId w:val="5"/>
        </w:numPr>
        <w:tabs>
          <w:tab w:val="num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D2F04">
        <w:rPr>
          <w:rFonts w:ascii="Times New Roman" w:hAnsi="Times New Roman"/>
          <w:sz w:val="26"/>
          <w:szCs w:val="26"/>
        </w:rPr>
        <w:t>создание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благоприятной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среды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жизнедеятельности</w:t>
      </w:r>
      <w:proofErr w:type="spellEnd"/>
      <w:r w:rsidRPr="00DD2F04">
        <w:rPr>
          <w:rFonts w:ascii="Times New Roman" w:hAnsi="Times New Roman"/>
          <w:sz w:val="26"/>
          <w:szCs w:val="26"/>
        </w:rPr>
        <w:t>;</w:t>
      </w:r>
    </w:p>
    <w:p w:rsidR="00D926CB" w:rsidRPr="00DD2F04" w:rsidRDefault="00D926CB" w:rsidP="008C3AFC">
      <w:pPr>
        <w:numPr>
          <w:ilvl w:val="0"/>
          <w:numId w:val="5"/>
        </w:numPr>
        <w:tabs>
          <w:tab w:val="num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обеспечение рационального использования территорий населенных  пунктов, улучшение жилищных условий, достижение многообразия типов жилой среды и комплексности застройки жилых территорий;</w:t>
      </w:r>
    </w:p>
    <w:p w:rsidR="00D926CB" w:rsidRPr="00DD2F04" w:rsidRDefault="00D926CB" w:rsidP="008C3AFC">
      <w:pPr>
        <w:numPr>
          <w:ilvl w:val="0"/>
          <w:numId w:val="5"/>
        </w:numPr>
        <w:tabs>
          <w:tab w:val="num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разработка функционального зонирования территории сельского поселения с установлением ограничений на использование в градостроительной деятельности;</w:t>
      </w:r>
    </w:p>
    <w:p w:rsidR="00D926CB" w:rsidRPr="00DD2F04" w:rsidRDefault="00D926CB" w:rsidP="008C3AFC">
      <w:pPr>
        <w:numPr>
          <w:ilvl w:val="0"/>
          <w:numId w:val="5"/>
        </w:numPr>
        <w:tabs>
          <w:tab w:val="num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разработка предложений по формированию инвестиционных зон, создание и развитие рекреационных территорий, развитие туристской инфраструктуры;</w:t>
      </w:r>
    </w:p>
    <w:p w:rsidR="00D926CB" w:rsidRPr="00DD2F04" w:rsidRDefault="00D926CB" w:rsidP="008C3AFC">
      <w:pPr>
        <w:numPr>
          <w:ilvl w:val="0"/>
          <w:numId w:val="5"/>
        </w:numPr>
        <w:tabs>
          <w:tab w:val="num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эффективное использование историко-культурных ценностей, обеспечивающее их сохранность, поддержание ландшафтного и архитектурно-пространственного своеобразия населенных пунктов, комплексность благоустройства и озеленения территорий;</w:t>
      </w:r>
    </w:p>
    <w:p w:rsidR="00D926CB" w:rsidRPr="00DD2F04" w:rsidRDefault="00D926CB" w:rsidP="008C3AFC">
      <w:pPr>
        <w:numPr>
          <w:ilvl w:val="0"/>
          <w:numId w:val="5"/>
        </w:numPr>
        <w:tabs>
          <w:tab w:val="num" w:pos="1620"/>
        </w:tabs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надежность транспортного обслуживания и инженерного оборудования территории сельского поселения, развития транспортной и инженерной инфраструктуры.</w:t>
      </w:r>
    </w:p>
    <w:p w:rsidR="00D926CB" w:rsidRPr="00DD2F04" w:rsidRDefault="00D926CB" w:rsidP="008C3AFC">
      <w:pPr>
        <w:pStyle w:val="28"/>
        <w:spacing w:line="360" w:lineRule="auto"/>
        <w:ind w:firstLine="539"/>
        <w:contextualSpacing/>
        <w:jc w:val="both"/>
        <w:rPr>
          <w:sz w:val="26"/>
          <w:szCs w:val="26"/>
          <w:lang w:val="ru-RU"/>
        </w:rPr>
      </w:pPr>
      <w:r w:rsidRPr="00DD2F04">
        <w:rPr>
          <w:sz w:val="26"/>
          <w:szCs w:val="26"/>
          <w:lang w:val="ru-RU"/>
        </w:rPr>
        <w:t>В целом как документ территориального планирования генеральный план сельского поселения должен обеспечить последовательную дальнейшую разработку градостроительной документации по освоению новых территорий, по решению вопросов реконструкции и развития транспортной и инженерной инфраструктур, по реконструкции существующей застройки и преобразованию и формированию территорий общего пользования.</w:t>
      </w:r>
    </w:p>
    <w:p w:rsidR="00D926CB" w:rsidRPr="00DD2F04" w:rsidRDefault="00D926CB" w:rsidP="008C3AFC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</w:p>
    <w:p w:rsidR="001E5ABA" w:rsidRPr="00DD2F04" w:rsidRDefault="001E5ABA" w:rsidP="008C3AFC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</w:p>
    <w:p w:rsidR="001E5ABA" w:rsidRPr="00DD2F04" w:rsidRDefault="00384238" w:rsidP="008C3AFC">
      <w:pPr>
        <w:spacing w:after="0" w:line="360" w:lineRule="auto"/>
        <w:contextualSpacing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DD2F04">
        <w:rPr>
          <w:rFonts w:ascii="Times New Roman" w:hAnsi="Times New Roman"/>
          <w:b/>
          <w:sz w:val="26"/>
          <w:szCs w:val="26"/>
          <w:lang w:val="ru-RU"/>
        </w:rPr>
        <w:br w:type="page"/>
      </w:r>
    </w:p>
    <w:p w:rsidR="00D926CB" w:rsidRPr="00DD2F04" w:rsidRDefault="00D926CB" w:rsidP="008C3AFC">
      <w:pPr>
        <w:pStyle w:val="1"/>
        <w:spacing w:line="360" w:lineRule="auto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bookmarkStart w:id="92" w:name="_Toc290543204"/>
      <w:r w:rsidRPr="00DD2F04">
        <w:rPr>
          <w:rFonts w:ascii="Times New Roman" w:hAnsi="Times New Roman"/>
          <w:caps w:val="0"/>
          <w:sz w:val="26"/>
          <w:szCs w:val="26"/>
          <w:lang w:val="ru-RU"/>
        </w:rPr>
        <w:lastRenderedPageBreak/>
        <w:t>РАЗДЕЛ 2. МЕРОПРИЯТИ</w:t>
      </w:r>
      <w:r w:rsidR="00535B49" w:rsidRPr="00DD2F04">
        <w:rPr>
          <w:rFonts w:ascii="Times New Roman" w:hAnsi="Times New Roman"/>
          <w:caps w:val="0"/>
          <w:sz w:val="26"/>
          <w:szCs w:val="26"/>
          <w:lang w:val="ru-RU"/>
        </w:rPr>
        <w:t>Я</w:t>
      </w:r>
      <w:r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 ПО ТЕРРИТОРИАЛЬНОМУ ПЛАНИРОВАНИЮ</w:t>
      </w:r>
      <w:bookmarkEnd w:id="92"/>
      <w:r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 </w:t>
      </w:r>
    </w:p>
    <w:p w:rsidR="00F5278F" w:rsidRPr="00DD2F04" w:rsidRDefault="00F5278F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6DBD" w:rsidRPr="00DD2F04" w:rsidRDefault="00A5162B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 w:eastAsia="ru-RU"/>
        </w:rPr>
      </w:pPr>
      <w:bookmarkStart w:id="93" w:name="_Toc290543205"/>
      <w:r w:rsidRPr="00DD2F04">
        <w:rPr>
          <w:rFonts w:ascii="Times New Roman" w:hAnsi="Times New Roman"/>
          <w:sz w:val="26"/>
          <w:szCs w:val="26"/>
          <w:lang w:val="ru-RU" w:eastAsia="ru-RU"/>
        </w:rPr>
        <w:t xml:space="preserve">2.1. </w:t>
      </w:r>
      <w:r w:rsidR="008E6DBD" w:rsidRPr="00DD2F04">
        <w:rPr>
          <w:rFonts w:ascii="Times New Roman" w:hAnsi="Times New Roman"/>
          <w:sz w:val="26"/>
          <w:szCs w:val="26"/>
          <w:lang w:val="ru-RU" w:eastAsia="ru-RU"/>
        </w:rPr>
        <w:t>Функциональное зонирование территории</w:t>
      </w:r>
      <w:bookmarkEnd w:id="93"/>
    </w:p>
    <w:p w:rsidR="009D059B" w:rsidRPr="00DD2F04" w:rsidRDefault="009D059B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sz w:val="26"/>
          <w:szCs w:val="26"/>
          <w:lang w:val="ru-RU" w:eastAsia="ru-RU"/>
        </w:rPr>
        <w:t xml:space="preserve">Территория </w:t>
      </w:r>
      <w:r w:rsidR="00C00623">
        <w:rPr>
          <w:rFonts w:ascii="Times New Roman" w:hAnsi="Times New Roman"/>
          <w:sz w:val="26"/>
          <w:szCs w:val="26"/>
          <w:lang w:val="ru-RU" w:eastAsia="ru-RU"/>
        </w:rPr>
        <w:t>Михайловского</w:t>
      </w:r>
      <w:r w:rsidRPr="00DD2F04">
        <w:rPr>
          <w:rFonts w:ascii="Times New Roman" w:hAnsi="Times New Roman"/>
          <w:sz w:val="26"/>
          <w:szCs w:val="26"/>
          <w:lang w:val="ru-RU" w:eastAsia="ru-RU"/>
        </w:rPr>
        <w:t xml:space="preserve"> поселения по своему функциональному назначению делится на несколько зон: </w:t>
      </w:r>
    </w:p>
    <w:p w:rsidR="009D059B" w:rsidRPr="00DD2F04" w:rsidRDefault="00C9570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/>
        </w:rPr>
        <w:t>1</w:t>
      </w:r>
      <w:r w:rsidR="009D059B" w:rsidRPr="00DD2F04">
        <w:rPr>
          <w:rFonts w:ascii="Times New Roman" w:hAnsi="Times New Roman"/>
          <w:b/>
          <w:sz w:val="26"/>
          <w:szCs w:val="26"/>
          <w:lang w:val="ru-RU" w:eastAsia="ru-RU"/>
        </w:rPr>
        <w:t>) сельскохозяйственная зона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, которая формируется из существующих сельскохозяйственных угодий, в том числе садоводческих </w:t>
      </w:r>
      <w:proofErr w:type="spellStart"/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>товарищств</w:t>
      </w:r>
      <w:proofErr w:type="spellEnd"/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; </w:t>
      </w:r>
    </w:p>
    <w:p w:rsidR="009D059B" w:rsidRDefault="009D059B" w:rsidP="009C480A">
      <w:pPr>
        <w:shd w:val="clear" w:color="auto" w:fill="FFFFFF"/>
        <w:spacing w:before="92" w:line="360" w:lineRule="auto"/>
        <w:ind w:left="8" w:right="28" w:firstLine="712"/>
        <w:contextualSpacing/>
        <w:jc w:val="both"/>
        <w:rPr>
          <w:rFonts w:ascii="Times New Roman" w:hAnsi="Times New Roman"/>
          <w:color w:val="000000"/>
          <w:spacing w:val="-5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Зоны сельскохозяйственного использования предназначены для ведения сельского хозяйства, дачного хозяйства, садоводства, размещения и развития объектов сельскохозяйственного назначения.</w:t>
      </w:r>
    </w:p>
    <w:p w:rsidR="009C480A" w:rsidRPr="00DD2F04" w:rsidRDefault="009C480A" w:rsidP="009C480A">
      <w:pPr>
        <w:shd w:val="clear" w:color="auto" w:fill="FFFFFF"/>
        <w:spacing w:before="92" w:line="360" w:lineRule="auto"/>
        <w:ind w:left="8" w:right="28" w:firstLine="712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D059B" w:rsidRPr="00DD2F04" w:rsidRDefault="00C9570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/>
        </w:rPr>
        <w:t>2</w:t>
      </w:r>
      <w:r w:rsidR="009D059B" w:rsidRPr="00DD2F04">
        <w:rPr>
          <w:rFonts w:ascii="Times New Roman" w:hAnsi="Times New Roman"/>
          <w:b/>
          <w:sz w:val="26"/>
          <w:szCs w:val="26"/>
          <w:lang w:val="ru-RU" w:eastAsia="ru-RU"/>
        </w:rPr>
        <w:t xml:space="preserve">) </w:t>
      </w:r>
      <w:r w:rsidR="00D73D9A">
        <w:rPr>
          <w:rFonts w:ascii="Times New Roman" w:hAnsi="Times New Roman"/>
          <w:b/>
          <w:sz w:val="26"/>
          <w:szCs w:val="26"/>
          <w:lang w:val="ru-RU" w:eastAsia="ru-RU"/>
        </w:rPr>
        <w:t>с</w:t>
      </w:r>
      <w:r w:rsidR="009D059B" w:rsidRPr="00DD2F04">
        <w:rPr>
          <w:rFonts w:ascii="Times New Roman" w:hAnsi="Times New Roman"/>
          <w:b/>
          <w:sz w:val="26"/>
          <w:szCs w:val="26"/>
          <w:lang w:val="ru-RU" w:eastAsia="ru-RU"/>
        </w:rPr>
        <w:t>елитебная зона</w:t>
      </w:r>
      <w:r w:rsidR="00D73D9A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3D9A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с селитебной зоне размещаются жилые районы и кварталы; участки административно-общественных учреждений и учреждений культурно- бытового обслуживания населения</w:t>
      </w:r>
      <w:r w:rsidR="004404B6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>внеквартальные зеленые насаждения</w:t>
      </w:r>
      <w:r w:rsidR="00D73D9A">
        <w:rPr>
          <w:rFonts w:ascii="Times New Roman" w:hAnsi="Times New Roman"/>
          <w:sz w:val="26"/>
          <w:szCs w:val="26"/>
          <w:lang w:val="ru-RU" w:eastAsia="ru-RU"/>
        </w:rPr>
        <w:t>, лесопарковые зоны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и спортивные сооружения общего пользования</w:t>
      </w:r>
      <w:r w:rsidR="004404B6">
        <w:rPr>
          <w:rFonts w:ascii="Times New Roman" w:hAnsi="Times New Roman"/>
          <w:sz w:val="26"/>
          <w:szCs w:val="26"/>
          <w:lang w:val="ru-RU" w:eastAsia="ru-RU"/>
        </w:rPr>
        <w:t>,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404B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>отдельные промышленные предприятия невредного производственного профиля, склады,</w:t>
      </w:r>
      <w:r w:rsidR="00D73D9A">
        <w:rPr>
          <w:rFonts w:ascii="Times New Roman" w:hAnsi="Times New Roman"/>
          <w:sz w:val="26"/>
          <w:szCs w:val="26"/>
          <w:lang w:val="ru-RU" w:eastAsia="ru-RU"/>
        </w:rPr>
        <w:t xml:space="preserve"> гаражи, 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устройства внешнего транспорта</w:t>
      </w:r>
      <w:r w:rsidR="004404B6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неудобные для застройки и еще не использованные участки; </w:t>
      </w:r>
    </w:p>
    <w:p w:rsidR="00B63F67" w:rsidRPr="00B63F67" w:rsidRDefault="00D73D9A" w:rsidP="00D73D9A">
      <w:pPr>
        <w:widowControl w:val="0"/>
        <w:shd w:val="clear" w:color="auto" w:fill="FFFFFF"/>
        <w:tabs>
          <w:tab w:val="left" w:pos="136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pacing w:val="-4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b/>
          <w:i/>
          <w:spacing w:val="-4"/>
          <w:sz w:val="26"/>
          <w:szCs w:val="26"/>
          <w:lang w:val="ru-RU"/>
        </w:rPr>
        <w:tab/>
      </w:r>
      <w:r w:rsidR="009D059B" w:rsidRPr="00D73D9A">
        <w:rPr>
          <w:rFonts w:ascii="Times New Roman" w:hAnsi="Times New Roman"/>
          <w:spacing w:val="-4"/>
          <w:sz w:val="26"/>
          <w:szCs w:val="26"/>
          <w:lang w:val="ru-RU"/>
        </w:rPr>
        <w:t>В зонах жил</w:t>
      </w:r>
      <w:r w:rsidRPr="00D73D9A">
        <w:rPr>
          <w:rFonts w:ascii="Times New Roman" w:hAnsi="Times New Roman"/>
          <w:spacing w:val="-4"/>
          <w:sz w:val="26"/>
          <w:szCs w:val="26"/>
          <w:lang w:val="ru-RU"/>
        </w:rPr>
        <w:t>ищной</w:t>
      </w:r>
      <w:r w:rsidR="009D059B" w:rsidRPr="00D73D9A">
        <w:rPr>
          <w:rFonts w:ascii="Times New Roman" w:hAnsi="Times New Roman"/>
          <w:spacing w:val="-4"/>
          <w:sz w:val="26"/>
          <w:szCs w:val="26"/>
          <w:lang w:val="ru-RU"/>
        </w:rPr>
        <w:t xml:space="preserve"> застройки</w:t>
      </w:r>
      <w:r w:rsidR="009D059B" w:rsidRPr="00DD2F04">
        <w:rPr>
          <w:rFonts w:ascii="Times New Roman" w:hAnsi="Times New Roman"/>
          <w:spacing w:val="-4"/>
          <w:sz w:val="26"/>
          <w:szCs w:val="26"/>
          <w:lang w:val="ru-RU"/>
        </w:rPr>
        <w:t xml:space="preserve">, попадающих в водоохранные зоны, предусматривается повышенная степень </w:t>
      </w:r>
      <w:r w:rsidR="009D059B" w:rsidRPr="00DD2F04">
        <w:rPr>
          <w:rFonts w:ascii="Times New Roman" w:hAnsi="Times New Roman"/>
          <w:spacing w:val="-3"/>
          <w:sz w:val="26"/>
          <w:szCs w:val="26"/>
          <w:lang w:val="ru-RU"/>
        </w:rPr>
        <w:t xml:space="preserve">благоустройства и озеленения, сохранение среды обитания объектов животного и растительного мира; </w:t>
      </w:r>
      <w:r w:rsidR="009D059B" w:rsidRPr="00DD2F04">
        <w:rPr>
          <w:rFonts w:ascii="Times New Roman" w:hAnsi="Times New Roman"/>
          <w:spacing w:val="-4"/>
          <w:sz w:val="26"/>
          <w:szCs w:val="26"/>
          <w:lang w:val="ru-RU"/>
        </w:rPr>
        <w:t xml:space="preserve">предотвращение химического и микробного загрязнения поверхностных вод. Размещение стоянок </w:t>
      </w:r>
      <w:r w:rsidR="009D059B" w:rsidRPr="00DD2F04">
        <w:rPr>
          <w:rFonts w:ascii="Times New Roman" w:hAnsi="Times New Roman"/>
          <w:spacing w:val="-1"/>
          <w:sz w:val="26"/>
          <w:szCs w:val="26"/>
          <w:lang w:val="ru-RU"/>
        </w:rPr>
        <w:t>транспортных средств, их ремонт, мо</w:t>
      </w:r>
      <w:r w:rsidR="00B63F67">
        <w:rPr>
          <w:rFonts w:ascii="Times New Roman" w:hAnsi="Times New Roman"/>
          <w:spacing w:val="-1"/>
          <w:sz w:val="26"/>
          <w:szCs w:val="26"/>
          <w:lang w:val="ru-RU"/>
        </w:rPr>
        <w:t xml:space="preserve">йка, заправка топливом возможны при </w:t>
      </w:r>
      <w:r w:rsidR="009D059B" w:rsidRPr="00DD2F04">
        <w:rPr>
          <w:rFonts w:ascii="Times New Roman" w:hAnsi="Times New Roman"/>
          <w:spacing w:val="-1"/>
          <w:sz w:val="26"/>
          <w:szCs w:val="26"/>
          <w:lang w:val="ru-RU"/>
        </w:rPr>
        <w:t>условии</w:t>
      </w:r>
      <w:r w:rsidR="00B63F67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9D059B" w:rsidRPr="00DD2F04">
        <w:rPr>
          <w:rFonts w:ascii="Times New Roman" w:hAnsi="Times New Roman"/>
          <w:spacing w:val="-1"/>
          <w:sz w:val="26"/>
          <w:szCs w:val="26"/>
          <w:lang w:val="ru-RU"/>
        </w:rPr>
        <w:t>дополнительных</w:t>
      </w:r>
      <w:r w:rsidR="00B63F67">
        <w:rPr>
          <w:rFonts w:ascii="Times New Roman" w:hAnsi="Times New Roman"/>
          <w:spacing w:val="-1"/>
          <w:sz w:val="26"/>
          <w:szCs w:val="26"/>
          <w:lang w:val="ru-RU"/>
        </w:rPr>
        <w:t xml:space="preserve">                 </w:t>
      </w:r>
      <w:r w:rsidR="009D059B" w:rsidRPr="00DD2F04">
        <w:rPr>
          <w:rFonts w:ascii="Times New Roman" w:hAnsi="Times New Roman"/>
          <w:spacing w:val="-1"/>
          <w:sz w:val="26"/>
          <w:szCs w:val="26"/>
          <w:lang w:val="ru-RU"/>
        </w:rPr>
        <w:br/>
      </w:r>
      <w:r w:rsidR="00B63F67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="009D059B" w:rsidRPr="00DD2F04">
        <w:rPr>
          <w:rFonts w:ascii="Times New Roman" w:hAnsi="Times New Roman"/>
          <w:spacing w:val="-8"/>
          <w:sz w:val="26"/>
          <w:szCs w:val="26"/>
          <w:lang w:val="ru-RU"/>
        </w:rPr>
        <w:t>согласований.</w:t>
      </w:r>
    </w:p>
    <w:p w:rsidR="009D059B" w:rsidRDefault="00D73D9A" w:rsidP="00D73D9A">
      <w:pPr>
        <w:shd w:val="clear" w:color="auto" w:fill="FFFFFF"/>
        <w:spacing w:before="268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9D059B" w:rsidRPr="00D73D9A">
        <w:rPr>
          <w:rFonts w:ascii="Times New Roman" w:hAnsi="Times New Roman"/>
          <w:sz w:val="26"/>
          <w:szCs w:val="26"/>
          <w:lang w:val="ru-RU"/>
        </w:rPr>
        <w:t>Лесопарковые  зоны</w:t>
      </w:r>
      <w:r w:rsidR="009D059B" w:rsidRPr="00DD2F04">
        <w:rPr>
          <w:rFonts w:ascii="Times New Roman" w:hAnsi="Times New Roman"/>
          <w:sz w:val="26"/>
          <w:szCs w:val="26"/>
          <w:lang w:val="ru-RU"/>
        </w:rPr>
        <w:t xml:space="preserve">  устанавливаются в целях организации отдыха населения,  сохранения  санитарно-гигиенической,   оздоровительной   и эстетической ценности природных ландшафтов, а так же в  целях  обеспечения   защиты населения  от  неблагоприятных  природных  и  техногенных воздействий, сохранения и оздоровления окружающей среды.</w:t>
      </w:r>
    </w:p>
    <w:p w:rsidR="00B63F67" w:rsidRPr="00DD2F04" w:rsidRDefault="00B63F67" w:rsidP="008C3AFC">
      <w:pPr>
        <w:shd w:val="clear" w:color="auto" w:fill="FFFFFF"/>
        <w:spacing w:before="268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D059B" w:rsidRPr="00DD2F04" w:rsidRDefault="00C9570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/>
        </w:rPr>
        <w:t>3</w:t>
      </w:r>
      <w:r w:rsidR="009D059B" w:rsidRPr="00DD2F04">
        <w:rPr>
          <w:rFonts w:ascii="Times New Roman" w:hAnsi="Times New Roman"/>
          <w:b/>
          <w:sz w:val="26"/>
          <w:szCs w:val="26"/>
          <w:lang w:val="ru-RU" w:eastAsia="ru-RU"/>
        </w:rPr>
        <w:t>) инженерно-производственные зоны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, в которых размещаются промышленные предприятия, коммунально-складские объекты, объекты </w:t>
      </w:r>
      <w:r w:rsidR="004404B6" w:rsidRPr="00DD2F04">
        <w:rPr>
          <w:rFonts w:ascii="Times New Roman" w:hAnsi="Times New Roman"/>
          <w:sz w:val="26"/>
          <w:szCs w:val="26"/>
          <w:lang w:val="ru-RU" w:eastAsia="ru-RU"/>
        </w:rPr>
        <w:t>жилищно-ком</w:t>
      </w:r>
      <w:r w:rsidR="004404B6">
        <w:rPr>
          <w:rFonts w:ascii="Times New Roman" w:hAnsi="Times New Roman"/>
          <w:sz w:val="26"/>
          <w:szCs w:val="26"/>
          <w:lang w:val="ru-RU" w:eastAsia="ru-RU"/>
        </w:rPr>
        <w:t>м</w:t>
      </w:r>
      <w:r w:rsidR="004404B6" w:rsidRPr="00DD2F04">
        <w:rPr>
          <w:rFonts w:ascii="Times New Roman" w:hAnsi="Times New Roman"/>
          <w:sz w:val="26"/>
          <w:szCs w:val="26"/>
          <w:lang w:val="ru-RU" w:eastAsia="ru-RU"/>
        </w:rPr>
        <w:t>унального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 хозяйства, объекты транспорта, объекты оптовой торговли;  </w:t>
      </w:r>
    </w:p>
    <w:p w:rsidR="009D059B" w:rsidRPr="00DD2F04" w:rsidRDefault="009D059B" w:rsidP="008C3AFC">
      <w:pPr>
        <w:shd w:val="clear" w:color="auto" w:fill="FFFFFF"/>
        <w:spacing w:before="120" w:line="360" w:lineRule="auto"/>
        <w:ind w:left="8" w:right="16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Зоны инженерной инфраструктуры предназначены для размещения и функционирования </w:t>
      </w:r>
      <w:r w:rsidRPr="00DD2F04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коммунальных и складских объектов, объектов инженерной инфраструктуры, а также для установления санитарно-защитных зон таких объектов в соответствии с требованиями технических регламентов.</w:t>
      </w:r>
    </w:p>
    <w:p w:rsidR="009D059B" w:rsidRPr="00DD2F04" w:rsidRDefault="009D059B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D059B" w:rsidRPr="00DD2F04" w:rsidRDefault="00C9570A" w:rsidP="008C3AFC">
      <w:pPr>
        <w:shd w:val="clear" w:color="auto" w:fill="FFFFFF"/>
        <w:spacing w:line="360" w:lineRule="auto"/>
        <w:ind w:left="4" w:firstLine="716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b/>
          <w:sz w:val="26"/>
          <w:szCs w:val="26"/>
          <w:lang w:val="ru-RU" w:eastAsia="ru-RU"/>
        </w:rPr>
        <w:t>4</w:t>
      </w:r>
      <w:r w:rsidR="00AB0D9F">
        <w:rPr>
          <w:rFonts w:ascii="Times New Roman" w:hAnsi="Times New Roman"/>
          <w:b/>
          <w:sz w:val="26"/>
          <w:szCs w:val="26"/>
          <w:lang w:val="ru-RU" w:eastAsia="ru-RU"/>
        </w:rPr>
        <w:t>)</w:t>
      </w:r>
      <w:r w:rsidR="009D059B" w:rsidRPr="00DD2F04">
        <w:rPr>
          <w:rFonts w:ascii="Times New Roman" w:hAnsi="Times New Roman"/>
          <w:b/>
          <w:sz w:val="26"/>
          <w:szCs w:val="26"/>
          <w:lang w:val="ru-RU" w:eastAsia="ru-RU"/>
        </w:rPr>
        <w:t xml:space="preserve">зоны особо охраняемых территорий, 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в которых размещаются земельные участки, имеющие особое природоохранное значение, научное, историко-культурное, </w:t>
      </w:r>
      <w:r w:rsidR="00AB0D9F" w:rsidRPr="00AB0D9F">
        <w:rPr>
          <w:rFonts w:ascii="Times New Roman" w:hAnsi="Times New Roman"/>
          <w:sz w:val="26"/>
          <w:szCs w:val="26"/>
          <w:lang w:val="ru-RU" w:eastAsia="ru-RU"/>
        </w:rPr>
        <w:t>рекреационно</w:t>
      </w:r>
      <w:r w:rsidR="00AB0D9F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AB0D9F" w:rsidRPr="00AB0D9F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9D059B" w:rsidRPr="00DD2F04">
        <w:rPr>
          <w:rFonts w:ascii="Times New Roman" w:hAnsi="Times New Roman"/>
          <w:sz w:val="26"/>
          <w:szCs w:val="26"/>
          <w:lang w:val="ru-RU" w:eastAsia="ru-RU"/>
        </w:rPr>
        <w:t xml:space="preserve">эстетическое и иное ценное назначение. </w:t>
      </w:r>
    </w:p>
    <w:p w:rsidR="009D059B" w:rsidRPr="00DD2F04" w:rsidRDefault="009D059B" w:rsidP="008C3AF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>Зоны, в которых вводятся специальные регламенты, связанные с особым режимом использования земель и особым режимом градостроительной деятельности, связанным с установленным генеральным планом статусом территории достопримечательного места.</w:t>
      </w:r>
    </w:p>
    <w:p w:rsidR="009D059B" w:rsidRPr="00DD2F04" w:rsidRDefault="009D059B" w:rsidP="008C3AF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color w:val="000000"/>
          <w:spacing w:val="-7"/>
          <w:sz w:val="26"/>
          <w:szCs w:val="26"/>
          <w:lang w:val="ru-RU"/>
        </w:rPr>
      </w:pPr>
    </w:p>
    <w:p w:rsidR="009D059B" w:rsidRPr="00DD2F04" w:rsidRDefault="00AB0D9F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5</w:t>
      </w:r>
      <w:r w:rsidR="009D059B" w:rsidRPr="00DD2F04">
        <w:rPr>
          <w:rFonts w:ascii="Times New Roman" w:hAnsi="Times New Roman"/>
          <w:b/>
          <w:sz w:val="26"/>
          <w:szCs w:val="26"/>
          <w:lang w:val="ru-RU" w:eastAsia="ru-RU"/>
        </w:rPr>
        <w:t>) зоны специального назначения</w:t>
      </w:r>
    </w:p>
    <w:p w:rsidR="009D059B" w:rsidRPr="00DD2F04" w:rsidRDefault="009D059B" w:rsidP="008C3AFC">
      <w:pPr>
        <w:shd w:val="clear" w:color="auto" w:fill="FFFFFF"/>
        <w:spacing w:before="128" w:line="360" w:lineRule="auto"/>
        <w:ind w:left="8" w:firstLine="716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В состав зон специального назначения включаются зоны, занятые кладбищами, крематориями, </w:t>
      </w:r>
      <w:r w:rsidRPr="00DD2F04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скотомогильниками, объектами размещения отходов потребления и иными объектами, размещение </w:t>
      </w:r>
      <w:r w:rsidRPr="00DD2F04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которых может быть обеспечено только путем выделения указанных зон и недопустимо в других </w:t>
      </w:r>
      <w:r w:rsidRPr="00DD2F04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территориальных зонах.</w:t>
      </w:r>
    </w:p>
    <w:p w:rsidR="009D059B" w:rsidRPr="00DD2F04" w:rsidRDefault="009D059B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5162B" w:rsidRPr="00DD2F04" w:rsidRDefault="00A5162B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4" w:name="_Toc290543206"/>
      <w:r w:rsidRPr="00DD2F04">
        <w:rPr>
          <w:rFonts w:ascii="Times New Roman" w:hAnsi="Times New Roman"/>
          <w:sz w:val="26"/>
          <w:szCs w:val="26"/>
          <w:lang w:val="ru-RU"/>
        </w:rPr>
        <w:t>2.1</w:t>
      </w:r>
      <w:r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.1. </w:t>
      </w:r>
      <w:r w:rsidR="00AB695F" w:rsidRPr="00DD2F04">
        <w:rPr>
          <w:rFonts w:ascii="Times New Roman" w:hAnsi="Times New Roman"/>
          <w:caps w:val="0"/>
          <w:sz w:val="26"/>
          <w:szCs w:val="26"/>
          <w:lang w:val="ru-RU"/>
        </w:rPr>
        <w:t>Сельскохозяйственная зона</w:t>
      </w:r>
      <w:bookmarkEnd w:id="94"/>
    </w:p>
    <w:p w:rsidR="00A5162B" w:rsidRDefault="00BE0669" w:rsidP="008C3AFC">
      <w:pPr>
        <w:spacing w:line="360" w:lineRule="auto"/>
        <w:ind w:firstLine="539"/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связи с выгодным географическим расположением</w:t>
      </w:r>
      <w:r w:rsidR="00BB0704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 Михайловское</w:t>
      </w:r>
      <w:r w:rsidR="008667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5162B" w:rsidRPr="00DD2F04">
        <w:rPr>
          <w:rFonts w:ascii="Times New Roman" w:hAnsi="Times New Roman"/>
          <w:sz w:val="26"/>
          <w:szCs w:val="26"/>
          <w:lang w:val="ru-RU"/>
        </w:rPr>
        <w:t xml:space="preserve"> сельское поселение играет важную роль в региональной системе расселения, в </w:t>
      </w:r>
      <w:r w:rsidR="009F5746" w:rsidRPr="00DD2F04">
        <w:rPr>
          <w:rFonts w:ascii="Times New Roman" w:hAnsi="Times New Roman"/>
          <w:sz w:val="26"/>
          <w:szCs w:val="26"/>
          <w:lang w:val="ru-RU"/>
        </w:rPr>
        <w:t>связи,</w:t>
      </w:r>
      <w:r w:rsidR="00A5162B" w:rsidRPr="00DD2F04">
        <w:rPr>
          <w:rFonts w:ascii="Times New Roman" w:hAnsi="Times New Roman"/>
          <w:sz w:val="26"/>
          <w:szCs w:val="26"/>
          <w:lang w:val="ru-RU"/>
        </w:rPr>
        <w:t xml:space="preserve"> с чем генеральным планом предусмотрено масштабное развитие жилищного строительства. Однако необходимо предусмотреть развитие сельскохозяйственного производства, призванного обеспечить потребности растущего населения </w:t>
      </w:r>
      <w:r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="00A5162B" w:rsidRPr="00DD2F04">
        <w:rPr>
          <w:rFonts w:ascii="Times New Roman" w:hAnsi="Times New Roman"/>
          <w:sz w:val="26"/>
          <w:szCs w:val="26"/>
          <w:lang w:val="ru-RU"/>
        </w:rPr>
        <w:t xml:space="preserve"> сельского поселения, реабилитацию с/х  предприятий на основе саморазвития при максимальном использовании местных ресурсов.  </w:t>
      </w:r>
    </w:p>
    <w:p w:rsidR="00E87F40" w:rsidRDefault="00175C5D" w:rsidP="008C3AFC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5C5D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На территории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Михайловского</w:t>
      </w:r>
      <w:r w:rsidRPr="00175C5D">
        <w:rPr>
          <w:rFonts w:ascii="Times New Roman" w:hAnsi="Times New Roman"/>
          <w:color w:val="000000"/>
          <w:sz w:val="26"/>
          <w:szCs w:val="26"/>
          <w:lang w:val="ru-RU"/>
        </w:rPr>
        <w:t xml:space="preserve"> сельского поселения </w:t>
      </w:r>
      <w:r w:rsidR="00BB0704">
        <w:rPr>
          <w:rFonts w:ascii="Times New Roman" w:hAnsi="Times New Roman"/>
          <w:color w:val="000000"/>
          <w:sz w:val="26"/>
          <w:szCs w:val="26"/>
          <w:lang w:val="ru-RU"/>
        </w:rPr>
        <w:t xml:space="preserve">функционируют два крупных сельхозпроизводителя: </w:t>
      </w:r>
      <w:r w:rsidRPr="00175C5D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1260F" w:rsidRPr="0031260F">
        <w:rPr>
          <w:rFonts w:ascii="Times New Roman" w:hAnsi="Times New Roman"/>
          <w:sz w:val="26"/>
          <w:szCs w:val="26"/>
          <w:lang w:val="ru-RU"/>
        </w:rPr>
        <w:t>колхоз «Михайловское» и ЗАО «Калининское»</w:t>
      </w:r>
      <w:r w:rsidR="00BB0704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175C5D">
        <w:rPr>
          <w:rFonts w:ascii="Times New Roman" w:hAnsi="Times New Roman"/>
          <w:color w:val="000000"/>
          <w:sz w:val="26"/>
          <w:szCs w:val="26"/>
          <w:lang w:val="ru-RU"/>
        </w:rPr>
        <w:t xml:space="preserve"> Самой многочисленной категорией являются личные подсобные хозяйства населения.</w:t>
      </w:r>
    </w:p>
    <w:p w:rsidR="00E87F40" w:rsidRDefault="00E87F40" w:rsidP="008C3AFC">
      <w:pPr>
        <w:spacing w:line="360" w:lineRule="auto"/>
        <w:jc w:val="center"/>
        <w:rPr>
          <w:b/>
          <w:sz w:val="26"/>
          <w:szCs w:val="26"/>
          <w:u w:val="single"/>
          <w:lang w:val="ru-RU"/>
        </w:rPr>
      </w:pPr>
      <w:r w:rsidRPr="004E3BB9">
        <w:rPr>
          <w:b/>
          <w:sz w:val="26"/>
          <w:szCs w:val="26"/>
          <w:u w:val="single"/>
          <w:lang w:val="ru-RU"/>
        </w:rPr>
        <w:t>Характеристика хозяйственной деятельности крупных сельскохозяйственных предприятий Михайловского сельского поселения</w:t>
      </w:r>
    </w:p>
    <w:tbl>
      <w:tblPr>
        <w:tblpPr w:leftFromText="180" w:rightFromText="180" w:vertAnchor="text" w:horzAnchor="page" w:tblpX="729" w:tblpY="491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9"/>
        <w:gridCol w:w="1119"/>
        <w:gridCol w:w="451"/>
        <w:gridCol w:w="453"/>
        <w:gridCol w:w="828"/>
        <w:gridCol w:w="552"/>
        <w:gridCol w:w="1111"/>
        <w:gridCol w:w="517"/>
        <w:gridCol w:w="1087"/>
        <w:gridCol w:w="831"/>
        <w:gridCol w:w="569"/>
        <w:gridCol w:w="788"/>
        <w:gridCol w:w="913"/>
        <w:gridCol w:w="713"/>
        <w:gridCol w:w="787"/>
      </w:tblGrid>
      <w:tr w:rsidR="00E87F40" w:rsidRPr="00763CD6" w:rsidTr="00E87F40">
        <w:tc>
          <w:tcPr>
            <w:tcW w:w="209" w:type="dxa"/>
            <w:vMerge w:val="restart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19" w:type="dxa"/>
            <w:vMerge w:val="restart"/>
            <w:vAlign w:val="center"/>
          </w:tcPr>
          <w:p w:rsidR="00E87F40" w:rsidRPr="00763CD6" w:rsidRDefault="004404B6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="00E87F40" w:rsidRPr="00763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87F40" w:rsidRPr="00763CD6">
              <w:rPr>
                <w:rFonts w:ascii="Times New Roman" w:hAnsi="Times New Roman"/>
                <w:sz w:val="16"/>
                <w:szCs w:val="16"/>
              </w:rPr>
              <w:t>предприятий</w:t>
            </w:r>
            <w:proofErr w:type="spellEnd"/>
          </w:p>
        </w:tc>
        <w:tc>
          <w:tcPr>
            <w:tcW w:w="2284" w:type="dxa"/>
            <w:gridSpan w:val="4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Посевные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площади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Урожайность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>, ц/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3CD6">
              <w:rPr>
                <w:rFonts w:ascii="Times New Roman" w:hAnsi="Times New Roman"/>
                <w:sz w:val="16"/>
                <w:szCs w:val="16"/>
                <w:lang w:val="ru-RU"/>
              </w:rPr>
              <w:t>Поголовье на конец года, голов</w:t>
            </w:r>
          </w:p>
        </w:tc>
        <w:tc>
          <w:tcPr>
            <w:tcW w:w="3770" w:type="dxa"/>
            <w:gridSpan w:val="5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Производство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сельхоз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продукции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тонн</w:t>
            </w:r>
            <w:proofErr w:type="spellEnd"/>
          </w:p>
        </w:tc>
      </w:tr>
      <w:tr w:rsidR="00E87F40" w:rsidRPr="00763CD6" w:rsidTr="00E87F40">
        <w:tc>
          <w:tcPr>
            <w:tcW w:w="209" w:type="dxa"/>
            <w:vMerge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33" w:type="dxa"/>
            <w:gridSpan w:val="3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11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Зерно</w:t>
            </w:r>
            <w:proofErr w:type="spellEnd"/>
          </w:p>
        </w:tc>
        <w:tc>
          <w:tcPr>
            <w:tcW w:w="517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Карто-фель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КРС</w:t>
            </w:r>
          </w:p>
        </w:tc>
        <w:tc>
          <w:tcPr>
            <w:tcW w:w="569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Свиньи</w:t>
            </w:r>
            <w:proofErr w:type="spellEnd"/>
          </w:p>
        </w:tc>
        <w:tc>
          <w:tcPr>
            <w:tcW w:w="788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Зерно</w:t>
            </w:r>
            <w:proofErr w:type="spellEnd"/>
          </w:p>
        </w:tc>
        <w:tc>
          <w:tcPr>
            <w:tcW w:w="913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Карто-фель</w:t>
            </w:r>
            <w:proofErr w:type="spellEnd"/>
          </w:p>
        </w:tc>
        <w:tc>
          <w:tcPr>
            <w:tcW w:w="713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3C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Скот и птица </w:t>
            </w:r>
            <w:proofErr w:type="gramStart"/>
            <w:r w:rsidRPr="00763CD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763C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ж.м.</w:t>
            </w:r>
          </w:p>
        </w:tc>
        <w:tc>
          <w:tcPr>
            <w:tcW w:w="787" w:type="dxa"/>
            <w:vMerge w:val="restart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Молоко</w:t>
            </w:r>
            <w:proofErr w:type="spellEnd"/>
          </w:p>
        </w:tc>
      </w:tr>
      <w:tr w:rsidR="00E87F40" w:rsidRPr="00763CD6" w:rsidTr="00E87F40">
        <w:tc>
          <w:tcPr>
            <w:tcW w:w="209" w:type="dxa"/>
            <w:vMerge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Зерно</w:t>
            </w:r>
            <w:proofErr w:type="spellEnd"/>
          </w:p>
        </w:tc>
        <w:tc>
          <w:tcPr>
            <w:tcW w:w="828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Карто-фель</w:t>
            </w:r>
            <w:proofErr w:type="spellEnd"/>
          </w:p>
        </w:tc>
        <w:tc>
          <w:tcPr>
            <w:tcW w:w="552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Корм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культ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1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3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ко-ровы</w:t>
            </w:r>
            <w:proofErr w:type="spellEnd"/>
          </w:p>
        </w:tc>
        <w:tc>
          <w:tcPr>
            <w:tcW w:w="569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F40" w:rsidRPr="00763CD6" w:rsidTr="00E87F40">
        <w:tc>
          <w:tcPr>
            <w:tcW w:w="209" w:type="dxa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8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2" w:type="dxa"/>
            <w:vAlign w:val="center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8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1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87F40" w:rsidRPr="00763CD6" w:rsidTr="00E87F40">
        <w:tc>
          <w:tcPr>
            <w:tcW w:w="209" w:type="dxa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CD6">
              <w:rPr>
                <w:rFonts w:ascii="Times New Roman" w:hAnsi="Times New Roman"/>
                <w:sz w:val="18"/>
                <w:szCs w:val="18"/>
              </w:rPr>
              <w:t>Колхоз</w:t>
            </w:r>
            <w:proofErr w:type="spellEnd"/>
            <w:r w:rsidRPr="00763CD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63CD6">
              <w:rPr>
                <w:rFonts w:ascii="Times New Roman" w:hAnsi="Times New Roman"/>
                <w:sz w:val="18"/>
                <w:szCs w:val="18"/>
              </w:rPr>
              <w:t>Михайловское</w:t>
            </w:r>
            <w:proofErr w:type="spellEnd"/>
            <w:r w:rsidRPr="00763CD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45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28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790</w:t>
            </w:r>
          </w:p>
        </w:tc>
        <w:tc>
          <w:tcPr>
            <w:tcW w:w="111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51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3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141,7</w:t>
            </w:r>
          </w:p>
        </w:tc>
        <w:tc>
          <w:tcPr>
            <w:tcW w:w="91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7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CD6">
              <w:rPr>
                <w:rFonts w:ascii="Times New Roman" w:hAnsi="Times New Roman"/>
                <w:sz w:val="18"/>
                <w:szCs w:val="18"/>
              </w:rPr>
              <w:t>437,9</w:t>
            </w:r>
          </w:p>
        </w:tc>
      </w:tr>
      <w:tr w:rsidR="00E87F40" w:rsidRPr="00763CD6" w:rsidTr="00E87F40">
        <w:tc>
          <w:tcPr>
            <w:tcW w:w="209" w:type="dxa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E87F40" w:rsidRPr="00763CD6" w:rsidRDefault="00E87F40" w:rsidP="008C3AFC">
            <w:pPr>
              <w:tabs>
                <w:tab w:val="left" w:pos="709"/>
              </w:tabs>
              <w:autoSpaceDE w:val="0"/>
              <w:autoSpaceDN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763CD6">
              <w:rPr>
                <w:rFonts w:ascii="Times New Roman" w:hAnsi="Times New Roman"/>
                <w:sz w:val="16"/>
                <w:szCs w:val="16"/>
              </w:rPr>
              <w:t>Калининское</w:t>
            </w:r>
            <w:proofErr w:type="spellEnd"/>
            <w:r w:rsidRPr="00763CD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2122</w:t>
            </w:r>
          </w:p>
        </w:tc>
        <w:tc>
          <w:tcPr>
            <w:tcW w:w="45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52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11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0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2194</w:t>
            </w:r>
          </w:p>
        </w:tc>
        <w:tc>
          <w:tcPr>
            <w:tcW w:w="831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9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713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241,9</w:t>
            </w:r>
          </w:p>
        </w:tc>
        <w:tc>
          <w:tcPr>
            <w:tcW w:w="787" w:type="dxa"/>
            <w:vAlign w:val="center"/>
          </w:tcPr>
          <w:p w:rsidR="00E87F40" w:rsidRPr="00763CD6" w:rsidRDefault="00E87F40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D6">
              <w:rPr>
                <w:rFonts w:ascii="Times New Roman" w:hAnsi="Times New Roman"/>
                <w:sz w:val="16"/>
                <w:szCs w:val="16"/>
              </w:rPr>
              <w:t>6516,2</w:t>
            </w:r>
          </w:p>
        </w:tc>
      </w:tr>
    </w:tbl>
    <w:p w:rsidR="00E87F40" w:rsidRPr="00DD2F04" w:rsidRDefault="00E87F40" w:rsidP="008C3AFC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162B" w:rsidRPr="00E87F40" w:rsidRDefault="00A5162B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 w:rsidRPr="00E87F40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Основными мероприятиями по реализации данного направления </w:t>
      </w:r>
      <w:r w:rsidR="000F2A18" w:rsidRPr="00E87F40">
        <w:rPr>
          <w:rFonts w:ascii="Times New Roman" w:hAnsi="Times New Roman"/>
          <w:sz w:val="26"/>
          <w:szCs w:val="26"/>
          <w:u w:val="single"/>
          <w:lang w:val="ru-RU" w:eastAsia="ru-RU"/>
        </w:rPr>
        <w:t>являются</w:t>
      </w:r>
      <w:r w:rsidRPr="00E87F40">
        <w:rPr>
          <w:rFonts w:ascii="Times New Roman" w:hAnsi="Times New Roman"/>
          <w:sz w:val="26"/>
          <w:szCs w:val="26"/>
          <w:u w:val="single"/>
          <w:lang w:val="ru-RU" w:eastAsia="ru-RU"/>
        </w:rPr>
        <w:t>:</w:t>
      </w:r>
    </w:p>
    <w:p w:rsidR="00E87F40" w:rsidRPr="00DD2F04" w:rsidRDefault="00E87F40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E38BA" w:rsidRDefault="00A5162B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 w:eastAsia="ru-RU"/>
        </w:rPr>
        <w:t xml:space="preserve">- реабилитация предприятий на основе саморазвития при максимальном использовании местных ресурсов.  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Поэтому генеральным планом предусмотрено сохранение  крупных  сельскохозяйственных массивов в районе </w:t>
      </w:r>
      <w:r w:rsidR="006E38BA">
        <w:rPr>
          <w:rFonts w:ascii="Times New Roman" w:hAnsi="Times New Roman"/>
          <w:sz w:val="26"/>
          <w:szCs w:val="26"/>
          <w:lang w:val="ru-RU"/>
        </w:rPr>
        <w:t>села Михайловское</w:t>
      </w:r>
      <w:r w:rsidR="001508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под  развитие  существующих молочно-товарных ферм. </w:t>
      </w:r>
      <w:r w:rsidRPr="00DD2F04">
        <w:rPr>
          <w:rFonts w:ascii="Times New Roman" w:hAnsi="Times New Roman"/>
          <w:sz w:val="26"/>
          <w:szCs w:val="26"/>
          <w:lang w:val="ru-RU"/>
        </w:rPr>
        <w:tab/>
      </w:r>
      <w:r w:rsidR="00BC4F9E">
        <w:rPr>
          <w:rFonts w:ascii="Times New Roman" w:hAnsi="Times New Roman"/>
          <w:sz w:val="26"/>
          <w:szCs w:val="26"/>
          <w:lang w:val="ru-RU"/>
        </w:rPr>
        <w:t xml:space="preserve">Кроме того генеральным планом предлагается формирование новой сельскохозяйственной зоны под размещение сельскохозяйственного производства  в районе пос. </w:t>
      </w:r>
      <w:proofErr w:type="spellStart"/>
      <w:r w:rsidR="00BC4F9E">
        <w:rPr>
          <w:rFonts w:ascii="Times New Roman" w:hAnsi="Times New Roman"/>
          <w:sz w:val="26"/>
          <w:szCs w:val="26"/>
          <w:lang w:val="ru-RU"/>
        </w:rPr>
        <w:t>Метталистов</w:t>
      </w:r>
      <w:proofErr w:type="spellEnd"/>
      <w:r w:rsidR="00BC4F9E">
        <w:rPr>
          <w:rFonts w:ascii="Times New Roman" w:hAnsi="Times New Roman"/>
          <w:sz w:val="26"/>
          <w:szCs w:val="26"/>
          <w:lang w:val="ru-RU"/>
        </w:rPr>
        <w:t xml:space="preserve"> (3 га). </w:t>
      </w:r>
    </w:p>
    <w:p w:rsidR="00A5162B" w:rsidRPr="00DD2F04" w:rsidRDefault="00A5162B" w:rsidP="008C3AFC">
      <w:pPr>
        <w:pStyle w:val="af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 xml:space="preserve">- развитее и модернизация предприятий АПК, с ориентацией их на расширение и углубление переработки сельскохозяйственной продукции, ремонта техники и оборудования. </w:t>
      </w:r>
    </w:p>
    <w:p w:rsidR="00774C96" w:rsidRPr="006011F9" w:rsidRDefault="00774C96" w:rsidP="008C3AFC">
      <w:pPr>
        <w:spacing w:line="360" w:lineRule="auto"/>
        <w:rPr>
          <w:rFonts w:ascii="Times New Roman" w:hAnsi="Times New Roman"/>
          <w:sz w:val="26"/>
          <w:szCs w:val="26"/>
          <w:u w:val="single"/>
          <w:lang w:val="ru-RU"/>
        </w:rPr>
      </w:pPr>
      <w:r w:rsidRPr="00774C9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5162B" w:rsidRPr="00774C96">
        <w:rPr>
          <w:rFonts w:ascii="Times New Roman" w:hAnsi="Times New Roman"/>
          <w:sz w:val="26"/>
          <w:szCs w:val="26"/>
          <w:lang w:val="ru-RU"/>
        </w:rPr>
        <w:t xml:space="preserve">повышение конкурентоспособности производимой промышленной и сельскохозяйственной продукции  в ходе </w:t>
      </w:r>
      <w:r w:rsidR="00A5162B" w:rsidRPr="006011F9">
        <w:rPr>
          <w:rFonts w:ascii="Times New Roman" w:hAnsi="Times New Roman"/>
          <w:sz w:val="26"/>
          <w:szCs w:val="26"/>
          <w:u w:val="single"/>
          <w:lang w:val="ru-RU"/>
        </w:rPr>
        <w:t xml:space="preserve">реализации Государственной </w:t>
      </w:r>
      <w:r w:rsidR="006011F9" w:rsidRPr="006011F9">
        <w:rPr>
          <w:rFonts w:ascii="Times New Roman" w:hAnsi="Times New Roman"/>
          <w:sz w:val="26"/>
          <w:szCs w:val="26"/>
          <w:u w:val="single"/>
          <w:lang w:val="ru-RU"/>
        </w:rPr>
        <w:t>п</w:t>
      </w:r>
      <w:r w:rsidR="00A5162B" w:rsidRPr="006011F9">
        <w:rPr>
          <w:rFonts w:ascii="Times New Roman" w:hAnsi="Times New Roman"/>
          <w:sz w:val="26"/>
          <w:szCs w:val="26"/>
          <w:u w:val="single"/>
          <w:lang w:val="ru-RU"/>
        </w:rPr>
        <w:t xml:space="preserve">рограммы развития сельского хозяйства и регулирования рынков сельскохозяйственной продукции, сырья и продовольствия на 2008-2012 годы (Утверждена </w:t>
      </w:r>
      <w:r w:rsidR="00DC6D52" w:rsidRPr="006011F9">
        <w:rPr>
          <w:rFonts w:ascii="Times New Roman" w:hAnsi="Times New Roman"/>
          <w:sz w:val="26"/>
          <w:szCs w:val="26"/>
          <w:u w:val="single"/>
          <w:lang w:val="ru-RU"/>
        </w:rPr>
        <w:t>Постановлением</w:t>
      </w:r>
      <w:r w:rsidR="00A5162B" w:rsidRPr="006011F9">
        <w:rPr>
          <w:rFonts w:ascii="Times New Roman" w:hAnsi="Times New Roman"/>
          <w:sz w:val="26"/>
          <w:szCs w:val="26"/>
          <w:u w:val="single"/>
          <w:lang w:val="ru-RU"/>
        </w:rPr>
        <w:t xml:space="preserve"> Правительства Российской Федерации от 14 июля 2007г. №446)</w:t>
      </w:r>
      <w:r w:rsidRPr="006011F9">
        <w:rPr>
          <w:rFonts w:ascii="Times New Roman" w:hAnsi="Times New Roman"/>
          <w:sz w:val="26"/>
          <w:szCs w:val="26"/>
          <w:u w:val="single"/>
          <w:lang w:val="ru-RU"/>
        </w:rPr>
        <w:t xml:space="preserve"> и ведомственной целевой программы «Государственная поддержка развития агропромышленного комплекса Тверской области на 2009-2011 годы»</w:t>
      </w:r>
      <w:r w:rsidR="006011F9">
        <w:rPr>
          <w:rFonts w:ascii="Times New Roman" w:hAnsi="Times New Roman"/>
          <w:sz w:val="26"/>
          <w:szCs w:val="26"/>
          <w:u w:val="single"/>
          <w:lang w:val="ru-RU"/>
        </w:rPr>
        <w:t>.</w:t>
      </w:r>
    </w:p>
    <w:p w:rsidR="00A5162B" w:rsidRPr="00E87F40" w:rsidRDefault="00A5162B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AC2038" w:rsidRDefault="00897167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</w:t>
      </w:r>
      <w:r w:rsidR="00150863">
        <w:rPr>
          <w:rFonts w:ascii="Times New Roman" w:hAnsi="Times New Roman"/>
          <w:sz w:val="26"/>
          <w:szCs w:val="26"/>
          <w:lang w:val="ru-RU" w:eastAsia="ru-RU" w:bidi="ar-SA"/>
        </w:rPr>
        <w:t>Проектом Генерального плана в части развития сельского хозяйства</w:t>
      </w:r>
      <w:r w:rsidR="00AC2038">
        <w:rPr>
          <w:rFonts w:ascii="Times New Roman" w:hAnsi="Times New Roman"/>
          <w:sz w:val="26"/>
          <w:szCs w:val="26"/>
          <w:lang w:val="ru-RU" w:eastAsia="ru-RU" w:bidi="ar-SA"/>
        </w:rPr>
        <w:t xml:space="preserve"> так же </w:t>
      </w:r>
      <w:r w:rsidR="0015086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предусмотрено</w:t>
      </w:r>
      <w:r w:rsidR="00AC2038">
        <w:rPr>
          <w:rFonts w:ascii="Times New Roman" w:hAnsi="Times New Roman"/>
          <w:sz w:val="26"/>
          <w:szCs w:val="26"/>
          <w:lang w:val="ru-RU" w:eastAsia="ru-RU" w:bidi="ar-SA"/>
        </w:rPr>
        <w:t>:</w:t>
      </w:r>
    </w:p>
    <w:p w:rsidR="006E3537" w:rsidRDefault="00AC2038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897167">
        <w:rPr>
          <w:rFonts w:ascii="Times New Roman" w:hAnsi="Times New Roman"/>
          <w:sz w:val="26"/>
          <w:szCs w:val="26"/>
          <w:lang w:val="ru-RU" w:eastAsia="ru-RU" w:bidi="ar-SA"/>
        </w:rPr>
        <w:t>для повышения эффективности использования сельскохозяйственных земель проектом предлагается формирования нов</w:t>
      </w:r>
      <w:r w:rsidR="005420CB">
        <w:rPr>
          <w:rFonts w:ascii="Times New Roman" w:hAnsi="Times New Roman"/>
          <w:sz w:val="26"/>
          <w:szCs w:val="26"/>
          <w:lang w:val="ru-RU" w:eastAsia="ru-RU" w:bidi="ar-SA"/>
        </w:rPr>
        <w:t>ого</w:t>
      </w:r>
      <w:r w:rsidR="00897167">
        <w:rPr>
          <w:rFonts w:ascii="Times New Roman" w:hAnsi="Times New Roman"/>
          <w:sz w:val="26"/>
          <w:szCs w:val="26"/>
          <w:lang w:val="ru-RU" w:eastAsia="ru-RU" w:bidi="ar-SA"/>
        </w:rPr>
        <w:t xml:space="preserve"> садоводческ</w:t>
      </w:r>
      <w:r w:rsidR="005420CB">
        <w:rPr>
          <w:rFonts w:ascii="Times New Roman" w:hAnsi="Times New Roman"/>
          <w:sz w:val="26"/>
          <w:szCs w:val="26"/>
          <w:lang w:val="ru-RU" w:eastAsia="ru-RU" w:bidi="ar-SA"/>
        </w:rPr>
        <w:t>ого</w:t>
      </w:r>
      <w:r w:rsidR="00897167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897167">
        <w:rPr>
          <w:rFonts w:ascii="Times New Roman" w:hAnsi="Times New Roman"/>
          <w:sz w:val="26"/>
          <w:szCs w:val="26"/>
          <w:lang w:val="ru-RU" w:eastAsia="ru-RU" w:bidi="ar-SA"/>
        </w:rPr>
        <w:t>товарищест</w:t>
      </w:r>
      <w:r w:rsidR="005420C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proofErr w:type="spellEnd"/>
      <w:r w:rsidR="00897167">
        <w:rPr>
          <w:rFonts w:ascii="Times New Roman" w:hAnsi="Times New Roman"/>
          <w:sz w:val="26"/>
          <w:szCs w:val="26"/>
          <w:lang w:val="ru-RU" w:eastAsia="ru-RU" w:bidi="ar-SA"/>
        </w:rPr>
        <w:t xml:space="preserve"> в районе деревень </w:t>
      </w:r>
      <w:proofErr w:type="spellStart"/>
      <w:r w:rsidR="00897167">
        <w:rPr>
          <w:rFonts w:ascii="Times New Roman" w:hAnsi="Times New Roman"/>
          <w:sz w:val="26"/>
          <w:szCs w:val="26"/>
          <w:lang w:val="ru-RU" w:eastAsia="ru-RU" w:bidi="ar-SA"/>
        </w:rPr>
        <w:t>Рылово</w:t>
      </w:r>
      <w:proofErr w:type="spellEnd"/>
      <w:r w:rsidR="00AA5311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6E3537" w:rsidRPr="006E3537" w:rsidRDefault="006E3537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E3537">
        <w:rPr>
          <w:rFonts w:ascii="Times New Roman" w:hAnsi="Times New Roman"/>
          <w:sz w:val="26"/>
          <w:szCs w:val="26"/>
          <w:lang w:val="ru-RU"/>
        </w:rPr>
        <w:t>-строительство пункта приема молока в районе с.</w:t>
      </w:r>
      <w:r w:rsidR="00BC4F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E3537">
        <w:rPr>
          <w:rFonts w:ascii="Times New Roman" w:hAnsi="Times New Roman"/>
          <w:sz w:val="26"/>
          <w:szCs w:val="26"/>
          <w:lang w:val="ru-RU"/>
        </w:rPr>
        <w:t>Михайловское</w:t>
      </w:r>
      <w:r w:rsidR="00482727">
        <w:rPr>
          <w:rFonts w:ascii="Times New Roman" w:hAnsi="Times New Roman"/>
          <w:sz w:val="26"/>
          <w:szCs w:val="26"/>
          <w:lang w:val="ru-RU"/>
        </w:rPr>
        <w:t>;</w:t>
      </w:r>
    </w:p>
    <w:p w:rsidR="006E3537" w:rsidRPr="006E3537" w:rsidRDefault="006E3537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E3537">
        <w:rPr>
          <w:rFonts w:ascii="Times New Roman" w:hAnsi="Times New Roman"/>
          <w:sz w:val="26"/>
          <w:szCs w:val="26"/>
          <w:lang w:val="ru-RU"/>
        </w:rPr>
        <w:t>-размещение рыбного хозяйства в районе дер.</w:t>
      </w:r>
      <w:r w:rsidR="00BC4F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E3537">
        <w:rPr>
          <w:rFonts w:ascii="Times New Roman" w:hAnsi="Times New Roman"/>
          <w:sz w:val="26"/>
          <w:szCs w:val="26"/>
          <w:lang w:val="ru-RU"/>
        </w:rPr>
        <w:t>Никола.</w:t>
      </w:r>
    </w:p>
    <w:p w:rsidR="0020765B" w:rsidRPr="00980F5C" w:rsidRDefault="0020765B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5162B" w:rsidRPr="00DD2F04" w:rsidRDefault="00A5162B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5" w:name="_Toc290543207"/>
      <w:r w:rsidRPr="00DD2F04">
        <w:rPr>
          <w:rFonts w:ascii="Times New Roman" w:hAnsi="Times New Roman"/>
          <w:sz w:val="26"/>
          <w:szCs w:val="26"/>
          <w:lang w:val="ru-RU"/>
        </w:rPr>
        <w:t xml:space="preserve">2.1.2. </w:t>
      </w:r>
      <w:r w:rsidRPr="00DD2F04">
        <w:rPr>
          <w:rFonts w:ascii="Times New Roman" w:hAnsi="Times New Roman"/>
          <w:caps w:val="0"/>
          <w:sz w:val="26"/>
          <w:szCs w:val="26"/>
          <w:lang w:val="ru-RU"/>
        </w:rPr>
        <w:t>Селитебные зоны</w:t>
      </w:r>
      <w:bookmarkEnd w:id="95"/>
      <w:r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96216" w:rsidRPr="00F708C3" w:rsidRDefault="00596216" w:rsidP="008C3AFC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sz w:val="26"/>
          <w:szCs w:val="26"/>
          <w:lang w:val="ru-RU" w:eastAsia="ru-RU" w:bidi="ar-SA"/>
        </w:rPr>
      </w:pPr>
      <w:r w:rsidRPr="00F708C3">
        <w:rPr>
          <w:rFonts w:ascii="Times New Roman" w:hAnsi="Times New Roman"/>
          <w:sz w:val="26"/>
          <w:szCs w:val="26"/>
          <w:lang w:val="ru-RU" w:eastAsia="ru-RU" w:bidi="ar-SA"/>
        </w:rPr>
        <w:t xml:space="preserve">Для успешного решения задач поставленных перед генеральным планом </w:t>
      </w:r>
      <w:r w:rsidR="00F708C3" w:rsidRPr="00F708C3">
        <w:rPr>
          <w:rFonts w:ascii="Times New Roman" w:hAnsi="Times New Roman"/>
          <w:sz w:val="26"/>
          <w:szCs w:val="26"/>
          <w:lang w:val="ru-RU" w:eastAsia="ru-RU" w:bidi="ar-SA"/>
        </w:rPr>
        <w:t>Михайловского</w:t>
      </w:r>
      <w:r w:rsidRPr="00F708C3">
        <w:rPr>
          <w:rFonts w:ascii="Times New Roman" w:hAnsi="Times New Roman"/>
          <w:sz w:val="26"/>
          <w:szCs w:val="26"/>
          <w:lang w:val="ru-RU" w:eastAsia="ru-RU" w:bidi="ar-SA"/>
        </w:rPr>
        <w:t xml:space="preserve">  сельского  поселения требуется системный подход, важнейшей частью которого является осуществление мер по повышению уровня и качества жизни, привлечение молодых семей и молодых специалистов,  создание условий для улучшения социально-демографической ситуации, расширение рынка труда в и обеспечение его привлекательности, повышение престижности проживания в сельском поселении в целом.</w:t>
      </w:r>
    </w:p>
    <w:p w:rsidR="00596216" w:rsidRPr="00596216" w:rsidRDefault="00596216" w:rsidP="008C3AF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96216">
        <w:rPr>
          <w:rFonts w:ascii="Times New Roman" w:hAnsi="Times New Roman"/>
          <w:sz w:val="26"/>
          <w:szCs w:val="26"/>
          <w:lang w:val="ru-RU"/>
        </w:rPr>
        <w:lastRenderedPageBreak/>
        <w:t>Содействие решению задачи притока молодых семей и специалистов в сельскую местность предполагает необходимость формирования в сельской местности базовых условий социального комфорта, в том числе удовлетворения их первоочередной потребности в жилье.</w:t>
      </w:r>
    </w:p>
    <w:p w:rsidR="009C480A" w:rsidRDefault="00596216" w:rsidP="009C480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96216">
        <w:rPr>
          <w:rFonts w:ascii="Times New Roman" w:hAnsi="Times New Roman"/>
          <w:sz w:val="26"/>
          <w:szCs w:val="26"/>
          <w:lang w:val="ru-RU" w:eastAsia="ru-RU" w:bidi="ar-SA"/>
        </w:rPr>
        <w:t xml:space="preserve">Одно из направлений решения данной задачи - 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создание условий для активизации развития в Калининском районе и </w:t>
      </w:r>
      <w:r w:rsidR="00F708C3">
        <w:rPr>
          <w:rFonts w:ascii="Times New Roman" w:hAnsi="Times New Roman"/>
          <w:sz w:val="26"/>
          <w:szCs w:val="26"/>
          <w:lang w:val="ru-RU"/>
        </w:rPr>
        <w:t>Михайловском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 поселении в ча</w:t>
      </w:r>
      <w:r w:rsidR="00F708C3">
        <w:rPr>
          <w:rFonts w:ascii="Times New Roman" w:hAnsi="Times New Roman"/>
          <w:sz w:val="26"/>
          <w:szCs w:val="26"/>
          <w:lang w:val="ru-RU"/>
        </w:rPr>
        <w:t>стности  строительного комплекса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, а так же создание условий для увеличения объемов жилищного строительства и повышения доступности жилья для жителей района. </w:t>
      </w:r>
    </w:p>
    <w:p w:rsidR="00F708C3" w:rsidRDefault="00596216" w:rsidP="009C480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96216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596216">
        <w:rPr>
          <w:rFonts w:ascii="Times New Roman" w:hAnsi="Times New Roman"/>
          <w:sz w:val="26"/>
          <w:szCs w:val="26"/>
          <w:lang w:val="ru-RU"/>
        </w:rPr>
        <w:br/>
        <w:t xml:space="preserve">                 В области не удалось сформировать экономические механизмы строительства жилья, из-за чего объемы его строительства значительно снизились. В связи с этим необходимо резко ускорить внедрение новых экономических и финансовых механизмов в жилищном строительстве, ориентированных на привлечение, наряду с бюджетными средствами, средств населения, предприятий и организаций, развитие ипотечных схем кредитования застройщиков.</w:t>
      </w:r>
      <w:r w:rsidRPr="00596216">
        <w:rPr>
          <w:sz w:val="26"/>
          <w:szCs w:val="26"/>
          <w:lang w:val="ru-RU"/>
        </w:rPr>
        <w:t xml:space="preserve"> 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В настоящее время выполнение данной задачи предусматривается в рамках </w:t>
      </w:r>
      <w:r w:rsidRPr="00596216">
        <w:rPr>
          <w:rFonts w:ascii="Times New Roman" w:hAnsi="Times New Roman"/>
          <w:sz w:val="26"/>
          <w:szCs w:val="26"/>
          <w:u w:val="single"/>
          <w:lang w:val="ru-RU"/>
        </w:rPr>
        <w:t xml:space="preserve">областной целевой программы </w:t>
      </w:r>
      <w:r w:rsidRPr="00596216">
        <w:rPr>
          <w:rFonts w:ascii="Times New Roman" w:hAnsi="Times New Roman"/>
          <w:b/>
          <w:bCs/>
          <w:sz w:val="26"/>
          <w:szCs w:val="26"/>
          <w:u w:val="single"/>
          <w:lang w:val="ru-RU"/>
        </w:rPr>
        <w:t>"Развитие строительного комплекса Тверской области в 2009-2011 годах"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 утвержденной постановлением Администрации Тверской области №290-па от 1.09.2008г. </w:t>
      </w:r>
    </w:p>
    <w:p w:rsidR="00F708C3" w:rsidRDefault="00F708C3" w:rsidP="00BB0704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708C3">
        <w:rPr>
          <w:rFonts w:ascii="Times New Roman" w:hAnsi="Times New Roman"/>
          <w:sz w:val="26"/>
          <w:szCs w:val="26"/>
          <w:lang w:val="ru-RU"/>
        </w:rPr>
        <w:t xml:space="preserve">В состав территории Михайловского сельского поселения входит </w:t>
      </w:r>
      <w:r w:rsidRPr="00F708C3">
        <w:rPr>
          <w:rFonts w:ascii="Times New Roman" w:hAnsi="Times New Roman"/>
          <w:b/>
          <w:sz w:val="26"/>
          <w:szCs w:val="26"/>
          <w:lang w:val="ru-RU"/>
        </w:rPr>
        <w:t>23 населенных пункта</w:t>
      </w:r>
      <w:r w:rsidRPr="00F708C3">
        <w:rPr>
          <w:rFonts w:ascii="Times New Roman" w:hAnsi="Times New Roman"/>
          <w:sz w:val="26"/>
          <w:szCs w:val="26"/>
          <w:lang w:val="ru-RU"/>
        </w:rPr>
        <w:t>, с административным центром в с. Михайловское. Плотность населения в Михайловском сельском поселении составляет</w:t>
      </w:r>
      <w:r w:rsidRPr="00F708C3">
        <w:rPr>
          <w:rFonts w:ascii="Times New Roman" w:hAnsi="Times New Roman"/>
          <w:b/>
          <w:sz w:val="26"/>
          <w:szCs w:val="26"/>
          <w:lang w:val="ru-RU"/>
        </w:rPr>
        <w:t xml:space="preserve">    3,8   чел/га в границах селитебной зоны.  </w:t>
      </w:r>
      <w:r w:rsidRPr="00F708C3">
        <w:rPr>
          <w:rFonts w:ascii="Times New Roman" w:hAnsi="Times New Roman"/>
          <w:sz w:val="26"/>
          <w:szCs w:val="26"/>
          <w:lang w:val="ru-RU"/>
        </w:rPr>
        <w:t xml:space="preserve">В настоящее время в Михайловском сельском поселении проживает </w:t>
      </w:r>
      <w:r w:rsidRPr="00F708C3">
        <w:rPr>
          <w:rFonts w:ascii="Times New Roman" w:hAnsi="Times New Roman"/>
          <w:b/>
          <w:sz w:val="26"/>
          <w:szCs w:val="26"/>
          <w:lang w:val="ru-RU"/>
        </w:rPr>
        <w:t>2523 человека</w:t>
      </w:r>
      <w:r w:rsidRPr="00F708C3">
        <w:rPr>
          <w:rFonts w:ascii="Times New Roman" w:hAnsi="Times New Roman"/>
          <w:sz w:val="26"/>
          <w:szCs w:val="26"/>
          <w:lang w:val="ru-RU"/>
        </w:rPr>
        <w:t>.</w:t>
      </w:r>
      <w:r w:rsidR="00BB0704" w:rsidRPr="00BB0704">
        <w:rPr>
          <w:lang w:val="ru-RU"/>
        </w:rPr>
        <w:t xml:space="preserve"> </w:t>
      </w:r>
      <w:r w:rsidR="00BB0704">
        <w:rPr>
          <w:lang w:val="ru-RU"/>
        </w:rPr>
        <w:t xml:space="preserve"> </w:t>
      </w:r>
      <w:r w:rsidR="00BB0704" w:rsidRPr="00BB0704">
        <w:rPr>
          <w:rFonts w:ascii="Times New Roman" w:hAnsi="Times New Roman"/>
          <w:sz w:val="26"/>
          <w:szCs w:val="26"/>
          <w:lang w:val="ru-RU"/>
        </w:rPr>
        <w:t>По данным РОССТАТ Территориального органа Федеральной службы государственной статистики Тверской области</w:t>
      </w:r>
      <w:r w:rsidR="00BB0704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B0704" w:rsidRPr="00F708C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708C3">
        <w:rPr>
          <w:rFonts w:ascii="Times New Roman" w:hAnsi="Times New Roman"/>
          <w:sz w:val="26"/>
          <w:szCs w:val="26"/>
          <w:lang w:val="ru-RU"/>
        </w:rPr>
        <w:t xml:space="preserve">за последние время наблюдается  небольшой рост  численности  населения Михайловского  сельского поселения. Возрастная структура населения характеризуется значительной долей лиц, трудоспособного возраста (1250 чел,)-49 % от общего числа жителей Михайловского  сельского поселения. </w:t>
      </w:r>
    </w:p>
    <w:p w:rsidR="00F708C3" w:rsidRPr="00F708C3" w:rsidRDefault="00F708C3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F708C3" w:rsidRPr="00F708C3" w:rsidRDefault="00F708C3" w:rsidP="008C3AF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Pr="00F708C3">
        <w:rPr>
          <w:rFonts w:ascii="Times New Roman" w:hAnsi="Times New Roman"/>
          <w:sz w:val="26"/>
          <w:szCs w:val="26"/>
          <w:lang w:val="ru-RU"/>
        </w:rPr>
        <w:t xml:space="preserve">Территория Михайловского  сельского поселения имеет определенные перспективы для размещения селитебных зон. В данном случае областная столица является главным планировочным центром, обладающим промышленным, социальным потенциалом,  выполняющим функции центра региональной системы расселения и непосредственно влияющим на планировочную структуру окружающей территории. </w:t>
      </w:r>
      <w:r w:rsidR="00BC4F9E" w:rsidRPr="00F708C3">
        <w:rPr>
          <w:rFonts w:ascii="Times New Roman" w:hAnsi="Times New Roman"/>
          <w:sz w:val="26"/>
          <w:szCs w:val="26"/>
          <w:lang w:val="ru-RU"/>
        </w:rPr>
        <w:t xml:space="preserve">Согласно </w:t>
      </w:r>
      <w:r w:rsidR="00BC4F9E">
        <w:rPr>
          <w:rFonts w:ascii="Times New Roman" w:hAnsi="Times New Roman"/>
          <w:sz w:val="26"/>
          <w:szCs w:val="26"/>
          <w:lang w:val="ru-RU"/>
        </w:rPr>
        <w:t xml:space="preserve">проекта схемы территориального планирования </w:t>
      </w:r>
      <w:r w:rsidR="00BC4F9E" w:rsidRPr="00F708C3">
        <w:rPr>
          <w:rFonts w:ascii="Times New Roman" w:hAnsi="Times New Roman"/>
          <w:sz w:val="26"/>
          <w:szCs w:val="26"/>
          <w:lang w:val="ru-RU"/>
        </w:rPr>
        <w:t xml:space="preserve"> Калининского района</w:t>
      </w:r>
      <w:r w:rsidR="00BC4F9E">
        <w:rPr>
          <w:rFonts w:ascii="Times New Roman" w:hAnsi="Times New Roman"/>
          <w:sz w:val="26"/>
          <w:szCs w:val="26"/>
          <w:lang w:val="ru-RU"/>
        </w:rPr>
        <w:t xml:space="preserve">, которая в настоящий момент разрабатывается ФГУП РосНИПИУрбанистики г. Санкт-Петербург, </w:t>
      </w:r>
      <w:r w:rsidR="00BC4F9E" w:rsidRPr="00F708C3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BC4F9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C4F9E" w:rsidRPr="00F708C3">
        <w:rPr>
          <w:rFonts w:ascii="Times New Roman" w:hAnsi="Times New Roman"/>
          <w:sz w:val="26"/>
          <w:szCs w:val="26"/>
          <w:lang w:val="ru-RU"/>
        </w:rPr>
        <w:t xml:space="preserve">Тверь остается в неизменных границах, поэтому Калининский район в целом и Михайловское поселение в частности  неизбежно будет концентрировать население, в результате миграции населения из города, связанной как с децентрализацией, так и повышением престижности </w:t>
      </w:r>
      <w:r w:rsidR="00BC4F9E">
        <w:rPr>
          <w:rFonts w:ascii="Times New Roman" w:hAnsi="Times New Roman"/>
          <w:sz w:val="26"/>
          <w:szCs w:val="26"/>
          <w:lang w:val="ru-RU"/>
        </w:rPr>
        <w:t>проживания в сельской местности</w:t>
      </w:r>
      <w:r w:rsidR="00BC4F9E" w:rsidRPr="00F708C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708C3" w:rsidRPr="00F708C3" w:rsidRDefault="00BB0704" w:rsidP="008C3AF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F708C3" w:rsidRPr="00F708C3">
        <w:rPr>
          <w:rFonts w:ascii="Times New Roman" w:hAnsi="Times New Roman"/>
          <w:sz w:val="26"/>
          <w:szCs w:val="26"/>
          <w:lang w:val="ru-RU"/>
        </w:rPr>
        <w:t xml:space="preserve">Выгодное географическое положение поселения, в сочетании с высокой транспортной доступностью, а так же наличие такого крупного рекреационного объекта как река Тверца, говорит о необходимости освоение новых территорий для жилищного строительства. </w:t>
      </w:r>
    </w:p>
    <w:p w:rsidR="00596216" w:rsidRPr="00596216" w:rsidRDefault="00BC3191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596216" w:rsidRPr="00596216">
        <w:rPr>
          <w:rFonts w:ascii="Times New Roman" w:hAnsi="Times New Roman"/>
          <w:sz w:val="26"/>
          <w:szCs w:val="26"/>
          <w:lang w:val="ru-RU"/>
        </w:rPr>
        <w:t xml:space="preserve">В сложившихся условиях строительного рынка  решить проблему доступного жилья только за счет многоэтажной застройки невозможно. </w:t>
      </w:r>
      <w:r w:rsidR="00596216" w:rsidRPr="00596216">
        <w:rPr>
          <w:rFonts w:ascii="Times New Roman" w:hAnsi="Times New Roman"/>
          <w:sz w:val="26"/>
          <w:szCs w:val="26"/>
        </w:rPr>
        <w:t>XXI</w:t>
      </w:r>
      <w:r w:rsidR="00596216" w:rsidRPr="00596216">
        <w:rPr>
          <w:rFonts w:ascii="Times New Roman" w:hAnsi="Times New Roman"/>
          <w:sz w:val="26"/>
          <w:szCs w:val="26"/>
          <w:lang w:val="ru-RU"/>
        </w:rPr>
        <w:t xml:space="preserve"> век должен  стать веком               малоэтажного строительства,    комфортабельного, быстровозводимого и доступного жилья.  Главным неоспоримым  преимуществом малоэтажной застройки являются сжатые  сроки строительства  и высокие показатели энергосбережения. Первые достигаются за счет того, что большая часть операций осуществляется в заводских условиях, а на строительной   площадке выполняется только монтаж готовых модулей дома. Вторые - за счёт применения высокотехнологичных энергосберегающих конструкций.   </w:t>
      </w:r>
    </w:p>
    <w:p w:rsidR="00015F8B" w:rsidRDefault="00596216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596216">
        <w:rPr>
          <w:rFonts w:ascii="Times New Roman" w:hAnsi="Times New Roman"/>
          <w:sz w:val="26"/>
          <w:szCs w:val="26"/>
          <w:lang w:val="ru-RU"/>
        </w:rPr>
        <w:t>На основе комплексного анализа территории и с учетом необходимости освоения новых участков для жилых массивов, в Генеральном плане принято решение о формировании новых селитебных зон</w:t>
      </w:r>
      <w:r w:rsidR="00261C8C">
        <w:rPr>
          <w:rFonts w:ascii="Times New Roman" w:hAnsi="Times New Roman"/>
          <w:sz w:val="26"/>
          <w:szCs w:val="26"/>
          <w:lang w:val="ru-RU"/>
        </w:rPr>
        <w:t>,</w:t>
      </w:r>
      <w:r w:rsidR="00015F8B">
        <w:rPr>
          <w:rFonts w:ascii="Times New Roman" w:hAnsi="Times New Roman"/>
          <w:sz w:val="26"/>
          <w:szCs w:val="26"/>
          <w:lang w:val="ru-RU"/>
        </w:rPr>
        <w:t xml:space="preserve"> путем расширения границ села Васильевское, деревень </w:t>
      </w:r>
      <w:r w:rsidR="00CB4F0F">
        <w:rPr>
          <w:rFonts w:ascii="Times New Roman" w:hAnsi="Times New Roman"/>
          <w:sz w:val="26"/>
          <w:szCs w:val="26"/>
          <w:lang w:val="ru-RU"/>
        </w:rPr>
        <w:t xml:space="preserve">Кувшиново, </w:t>
      </w:r>
      <w:proofErr w:type="spellStart"/>
      <w:r w:rsidR="00015F8B">
        <w:rPr>
          <w:rFonts w:ascii="Times New Roman" w:hAnsi="Times New Roman"/>
          <w:sz w:val="26"/>
          <w:szCs w:val="26"/>
          <w:lang w:val="ru-RU"/>
        </w:rPr>
        <w:t>Орудово</w:t>
      </w:r>
      <w:proofErr w:type="spellEnd"/>
      <w:r w:rsidR="00015F8B">
        <w:rPr>
          <w:rFonts w:ascii="Times New Roman" w:hAnsi="Times New Roman"/>
          <w:sz w:val="26"/>
          <w:szCs w:val="26"/>
          <w:lang w:val="ru-RU"/>
        </w:rPr>
        <w:t xml:space="preserve">, Власьево, Тургиново, Никола, </w:t>
      </w:r>
      <w:proofErr w:type="spellStart"/>
      <w:r w:rsidR="00015F8B">
        <w:rPr>
          <w:rFonts w:ascii="Times New Roman" w:hAnsi="Times New Roman"/>
          <w:sz w:val="26"/>
          <w:szCs w:val="26"/>
          <w:lang w:val="ru-RU"/>
        </w:rPr>
        <w:t>Вишняково</w:t>
      </w:r>
      <w:proofErr w:type="spellEnd"/>
      <w:r w:rsidR="00015F8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15F8B">
        <w:rPr>
          <w:rFonts w:ascii="Times New Roman" w:hAnsi="Times New Roman"/>
          <w:sz w:val="26"/>
          <w:szCs w:val="26"/>
          <w:lang w:val="ru-RU"/>
        </w:rPr>
        <w:t>Стрельниково</w:t>
      </w:r>
      <w:proofErr w:type="spellEnd"/>
      <w:r w:rsidR="00015F8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15F8B">
        <w:rPr>
          <w:rFonts w:ascii="Times New Roman" w:hAnsi="Times New Roman"/>
          <w:sz w:val="26"/>
          <w:szCs w:val="26"/>
          <w:lang w:val="ru-RU"/>
        </w:rPr>
        <w:t>Рылово</w:t>
      </w:r>
      <w:proofErr w:type="spellEnd"/>
      <w:r w:rsidR="00015F8B">
        <w:rPr>
          <w:rFonts w:ascii="Times New Roman" w:hAnsi="Times New Roman"/>
          <w:sz w:val="26"/>
          <w:szCs w:val="26"/>
          <w:lang w:val="ru-RU"/>
        </w:rPr>
        <w:t xml:space="preserve">, Новенькое, Долматово, </w:t>
      </w:r>
      <w:proofErr w:type="spellStart"/>
      <w:r w:rsidR="005420CB">
        <w:rPr>
          <w:rFonts w:ascii="Times New Roman" w:hAnsi="Times New Roman"/>
          <w:sz w:val="26"/>
          <w:szCs w:val="26"/>
          <w:lang w:val="ru-RU"/>
        </w:rPr>
        <w:t>Изворотень</w:t>
      </w:r>
      <w:proofErr w:type="spellEnd"/>
      <w:r w:rsidR="005420C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15F8B">
        <w:rPr>
          <w:rFonts w:ascii="Times New Roman" w:hAnsi="Times New Roman"/>
          <w:sz w:val="26"/>
          <w:szCs w:val="26"/>
          <w:lang w:val="ru-RU"/>
        </w:rPr>
        <w:t>Глазково</w:t>
      </w:r>
      <w:proofErr w:type="spellEnd"/>
      <w:r w:rsidR="00015F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61C8C">
        <w:rPr>
          <w:rFonts w:ascii="Times New Roman" w:hAnsi="Times New Roman"/>
          <w:sz w:val="26"/>
          <w:szCs w:val="26"/>
          <w:lang w:val="ru-RU"/>
        </w:rPr>
        <w:t>за счет изменения категории земель сельскохозяйственного назначения</w:t>
      </w:r>
      <w:r w:rsidR="00015F8B">
        <w:rPr>
          <w:rFonts w:ascii="Times New Roman" w:hAnsi="Times New Roman"/>
          <w:sz w:val="26"/>
          <w:szCs w:val="26"/>
          <w:lang w:val="ru-RU"/>
        </w:rPr>
        <w:t>.</w:t>
      </w:r>
    </w:p>
    <w:p w:rsidR="00596216" w:rsidRPr="00596216" w:rsidRDefault="00DF1F48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Немало важными</w:t>
      </w:r>
      <w:r w:rsidR="00596216" w:rsidRPr="00596216">
        <w:rPr>
          <w:rFonts w:ascii="Times New Roman" w:hAnsi="Times New Roman"/>
          <w:sz w:val="26"/>
          <w:szCs w:val="26"/>
          <w:lang w:val="ru-RU"/>
        </w:rPr>
        <w:t xml:space="preserve"> факторами в пользу размещения селитебных зон на территории </w:t>
      </w:r>
      <w:r w:rsidR="00015F8B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="00596216" w:rsidRPr="00596216">
        <w:rPr>
          <w:rFonts w:ascii="Times New Roman" w:hAnsi="Times New Roman"/>
          <w:sz w:val="26"/>
          <w:szCs w:val="26"/>
          <w:lang w:val="ru-RU"/>
        </w:rPr>
        <w:t xml:space="preserve"> сельского поселения, являются:</w:t>
      </w:r>
    </w:p>
    <w:p w:rsidR="00596216" w:rsidRPr="00596216" w:rsidRDefault="00596216" w:rsidP="008C3AFC">
      <w:pPr>
        <w:pStyle w:val="aff0"/>
        <w:numPr>
          <w:ilvl w:val="0"/>
          <w:numId w:val="4"/>
        </w:numPr>
        <w:spacing w:before="0"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596216">
        <w:rPr>
          <w:rFonts w:ascii="Times New Roman" w:hAnsi="Times New Roman"/>
          <w:sz w:val="26"/>
          <w:szCs w:val="26"/>
        </w:rPr>
        <w:t>близость г.Тверь;</w:t>
      </w:r>
    </w:p>
    <w:p w:rsidR="00596216" w:rsidRPr="00015F8B" w:rsidRDefault="00596216" w:rsidP="008C3AFC">
      <w:pPr>
        <w:pStyle w:val="aff0"/>
        <w:numPr>
          <w:ilvl w:val="0"/>
          <w:numId w:val="4"/>
        </w:numPr>
        <w:spacing w:before="0"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596216">
        <w:rPr>
          <w:rFonts w:ascii="Times New Roman" w:hAnsi="Times New Roman"/>
          <w:sz w:val="26"/>
          <w:szCs w:val="26"/>
        </w:rPr>
        <w:t>развитая транспортная инфраструктура;</w:t>
      </w:r>
    </w:p>
    <w:p w:rsidR="00015F8B" w:rsidRPr="00015F8B" w:rsidRDefault="00015F8B" w:rsidP="008C3AFC">
      <w:pPr>
        <w:pStyle w:val="aff0"/>
        <w:numPr>
          <w:ilvl w:val="0"/>
          <w:numId w:val="4"/>
        </w:numPr>
        <w:spacing w:before="0"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природный потенциал территории сельского поселения;</w:t>
      </w:r>
    </w:p>
    <w:p w:rsidR="00596216" w:rsidRPr="00596216" w:rsidRDefault="00596216" w:rsidP="008C3AFC">
      <w:pPr>
        <w:pStyle w:val="aff0"/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6216" w:rsidRPr="00596216" w:rsidRDefault="00596216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6216" w:rsidRPr="00596216" w:rsidRDefault="00596216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596216">
        <w:rPr>
          <w:rFonts w:ascii="Times New Roman" w:hAnsi="Times New Roman"/>
          <w:sz w:val="26"/>
          <w:szCs w:val="26"/>
          <w:lang w:val="ru-RU"/>
        </w:rPr>
        <w:t>Генеральным планом предусмотрена реализация ряда инвестиционных проектов жилищной застройки, которые положительным образом скажутся на развитии конкретных населенных пунктов</w:t>
      </w:r>
      <w:r w:rsidR="007C40A3">
        <w:rPr>
          <w:rFonts w:ascii="Times New Roman" w:hAnsi="Times New Roman"/>
          <w:sz w:val="26"/>
          <w:szCs w:val="26"/>
          <w:lang w:val="ru-RU"/>
        </w:rPr>
        <w:t>.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 Окончательные расчеты инженерных сетей и сооружений будут выполнены на стадии рабочего проектирования и увязаны с условиями на момент проектирования.</w:t>
      </w:r>
      <w:r w:rsidRPr="00596216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596216">
        <w:rPr>
          <w:rFonts w:ascii="Times New Roman" w:hAnsi="Times New Roman"/>
          <w:sz w:val="26"/>
          <w:szCs w:val="26"/>
          <w:lang w:val="ru-RU"/>
        </w:rPr>
        <w:t xml:space="preserve">Улично-дорожная сеть проектируется заново в увязке  с улично-дорожной сетью    смежнорасположенных  населенных пунктов. </w:t>
      </w:r>
    </w:p>
    <w:p w:rsidR="005420CB" w:rsidRPr="00452F8E" w:rsidRDefault="005420CB" w:rsidP="005420CB">
      <w:pPr>
        <w:pStyle w:val="af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 xml:space="preserve">      Формирование новых селитебных зон  положительным образом отразиться на развитии поселения, а именно:</w:t>
      </w:r>
    </w:p>
    <w:p w:rsidR="005420CB" w:rsidRPr="00452F8E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развитие инженерной и транспортной инфраструктуры сельского поселения;</w:t>
      </w:r>
    </w:p>
    <w:p w:rsidR="005420CB" w:rsidRPr="00452F8E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привлечение инвестиций  в регион;</w:t>
      </w:r>
    </w:p>
    <w:p w:rsidR="005420CB" w:rsidRPr="00452F8E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создание рабочих мест;</w:t>
      </w:r>
    </w:p>
    <w:p w:rsidR="005420CB" w:rsidRPr="00452F8E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получение дополнительных доходов в бюджет сельского поселения за счет изменения категории земель и ставки земельного налога;</w:t>
      </w:r>
    </w:p>
    <w:p w:rsidR="005420CB" w:rsidRPr="00452F8E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получение дополнительных доходов в бюджет сельского поселения за счет строительства коммерческого жилья и объектов сферы услуг;</w:t>
      </w:r>
    </w:p>
    <w:p w:rsidR="005420CB" w:rsidRPr="00452F8E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строительство новых и ремонт существующих автомобильных дорог сельского поселения, в том числе устройство асфальтового покрытия дорог и проездов в границах населенных пунктов;</w:t>
      </w:r>
    </w:p>
    <w:p w:rsidR="005420CB" w:rsidRDefault="005420C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 xml:space="preserve">- развитие торговой сети, объектов сферы социального, медицинского и культурного обслуживания населения. </w:t>
      </w:r>
    </w:p>
    <w:p w:rsidR="008D293B" w:rsidRDefault="008D293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D293B" w:rsidRPr="00452F8E" w:rsidRDefault="008D293B" w:rsidP="005420C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8264C" w:rsidRDefault="0038264C" w:rsidP="008C3AFC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264C" w:rsidRPr="006C50B4" w:rsidRDefault="0038264C" w:rsidP="008C3AFC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E6DBD" w:rsidRPr="00DD2F04" w:rsidRDefault="00A5162B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6" w:name="_Toc290543208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 xml:space="preserve">2.1.3. </w:t>
      </w:r>
      <w:r w:rsidR="008E6DBD" w:rsidRPr="00DD2F04">
        <w:rPr>
          <w:rFonts w:ascii="Times New Roman" w:hAnsi="Times New Roman"/>
          <w:caps w:val="0"/>
          <w:sz w:val="26"/>
          <w:szCs w:val="26"/>
          <w:lang w:val="ru-RU"/>
        </w:rPr>
        <w:t>Инженерно-производственные зоны</w:t>
      </w:r>
      <w:bookmarkEnd w:id="96"/>
    </w:p>
    <w:p w:rsidR="008E6DBD" w:rsidRPr="00DD2F04" w:rsidRDefault="008E6DBD" w:rsidP="008C3AFC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14AF7" w:rsidRPr="00452F8E" w:rsidRDefault="00214AF7" w:rsidP="008C3AFC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На территории Михайловского сельского поселения в настоящее время расположен ряд промышленных предприятий:</w:t>
      </w:r>
    </w:p>
    <w:p w:rsidR="00214AF7" w:rsidRPr="00452F8E" w:rsidRDefault="00214AF7" w:rsidP="008C3AFC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 xml:space="preserve">- предприятия по </w:t>
      </w:r>
      <w:r w:rsidRPr="00452F8E">
        <w:rPr>
          <w:rFonts w:ascii="Times New Roman" w:eastAsia="MS Mincho" w:hAnsi="Times New Roman"/>
          <w:sz w:val="26"/>
          <w:szCs w:val="26"/>
          <w:lang w:val="ru-RU"/>
        </w:rPr>
        <w:t xml:space="preserve">производству асфальтобетонных смесей различных марок </w:t>
      </w:r>
      <w:r w:rsidRPr="00452F8E">
        <w:rPr>
          <w:rFonts w:ascii="Times New Roman" w:hAnsi="Times New Roman"/>
          <w:sz w:val="26"/>
          <w:szCs w:val="26"/>
          <w:lang w:val="ru-RU"/>
        </w:rPr>
        <w:t>«Чуприяновская ДПМК» (п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З</w:t>
      </w:r>
      <w:r w:rsidRPr="00452F8E">
        <w:rPr>
          <w:rFonts w:ascii="Times New Roman" w:hAnsi="Times New Roman"/>
          <w:sz w:val="26"/>
          <w:szCs w:val="26"/>
          <w:lang w:val="ru-RU"/>
        </w:rPr>
        <w:t>меево) и ООО «Калининавтодор» (д. Стрельниково)</w:t>
      </w:r>
    </w:p>
    <w:p w:rsidR="00214AF7" w:rsidRPr="00452F8E" w:rsidRDefault="00214AF7" w:rsidP="008C3AFC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 xml:space="preserve">- предприятие по производству готовых металлических изделий (п. Металлистов); </w:t>
      </w:r>
    </w:p>
    <w:p w:rsidR="00214AF7" w:rsidRPr="00452F8E" w:rsidRDefault="00214AF7" w:rsidP="008C3AFC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>- деревообрабатывающие предприятия по разделке древесины в д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З</w:t>
      </w:r>
      <w:r w:rsidRPr="00452F8E">
        <w:rPr>
          <w:rFonts w:ascii="Times New Roman" w:hAnsi="Times New Roman"/>
          <w:sz w:val="26"/>
          <w:szCs w:val="26"/>
          <w:lang w:val="ru-RU"/>
        </w:rPr>
        <w:t>меево, Рылово и Глазково.</w:t>
      </w:r>
    </w:p>
    <w:p w:rsidR="00214AF7" w:rsidRPr="00452F8E" w:rsidRDefault="00214AF7" w:rsidP="008C3AFC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 xml:space="preserve">Кроме того в районе с.  Михайловское и дер. Стрельниково расположены не освоенные в настоящее время промышленные площадки. </w:t>
      </w:r>
    </w:p>
    <w:p w:rsidR="005420CB" w:rsidRPr="005420CB" w:rsidRDefault="00A64548" w:rsidP="005420CB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color w:val="000000" w:themeColor="text1"/>
          <w:sz w:val="26"/>
          <w:szCs w:val="26"/>
          <w:lang w:val="ru-RU"/>
        </w:rPr>
        <w:t>Однако учитывая развитие селитебных зон</w:t>
      </w:r>
      <w:r w:rsidR="00043BD3">
        <w:rPr>
          <w:rFonts w:ascii="Times New Roman" w:hAnsi="Times New Roman"/>
          <w:color w:val="000000" w:themeColor="text1"/>
          <w:sz w:val="26"/>
          <w:szCs w:val="26"/>
          <w:lang w:val="ru-RU"/>
        </w:rPr>
        <w:t>,  экологическое благополучие, большой рекреационный потенциал  территории, генеральным планом принято решение о сохранении всех существующих промышленных зон, без формирования новых производственных зон,  которые могут оказать негативное воздействие на окружающую среду.</w:t>
      </w:r>
      <w:r w:rsidR="005420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5420CB" w:rsidRPr="00452F8E">
        <w:rPr>
          <w:rFonts w:ascii="Times New Roman" w:hAnsi="Times New Roman"/>
          <w:sz w:val="26"/>
          <w:szCs w:val="26"/>
          <w:lang w:val="ru-RU"/>
        </w:rPr>
        <w:t xml:space="preserve">Кроме того в районе с.  Михайловское и дер. </w:t>
      </w:r>
      <w:proofErr w:type="spellStart"/>
      <w:r w:rsidR="005420CB" w:rsidRPr="00452F8E">
        <w:rPr>
          <w:rFonts w:ascii="Times New Roman" w:hAnsi="Times New Roman"/>
          <w:sz w:val="26"/>
          <w:szCs w:val="26"/>
          <w:lang w:val="ru-RU"/>
        </w:rPr>
        <w:t>Стрельниково</w:t>
      </w:r>
      <w:proofErr w:type="spellEnd"/>
      <w:r w:rsidR="005420CB" w:rsidRPr="00452F8E">
        <w:rPr>
          <w:rFonts w:ascii="Times New Roman" w:hAnsi="Times New Roman"/>
          <w:sz w:val="26"/>
          <w:szCs w:val="26"/>
          <w:lang w:val="ru-RU"/>
        </w:rPr>
        <w:t xml:space="preserve"> расположены не освоенные в настоящее время промышленные площадки</w:t>
      </w:r>
      <w:r w:rsidR="005420CB">
        <w:rPr>
          <w:rFonts w:ascii="Times New Roman" w:hAnsi="Times New Roman"/>
          <w:sz w:val="26"/>
          <w:szCs w:val="26"/>
          <w:lang w:val="ru-RU"/>
        </w:rPr>
        <w:t xml:space="preserve">, которые предлагается отнести к сельскохозяйственной зоне, в связи с тем что данные </w:t>
      </w:r>
      <w:r w:rsidR="005420CB" w:rsidRPr="005420CB">
        <w:rPr>
          <w:rFonts w:ascii="Times New Roman" w:hAnsi="Times New Roman"/>
          <w:sz w:val="26"/>
          <w:szCs w:val="26"/>
          <w:lang w:val="ru-RU"/>
        </w:rPr>
        <w:t>площадки</w:t>
      </w:r>
      <w:r w:rsidR="005420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20CB" w:rsidRPr="005420CB">
        <w:rPr>
          <w:rFonts w:ascii="Times New Roman" w:hAnsi="Times New Roman"/>
          <w:sz w:val="26"/>
          <w:szCs w:val="26"/>
          <w:lang w:val="ru-RU"/>
        </w:rPr>
        <w:t>были переведении</w:t>
      </w:r>
      <w:r w:rsidR="005420CB">
        <w:rPr>
          <w:rFonts w:ascii="Times New Roman" w:hAnsi="Times New Roman"/>
          <w:sz w:val="26"/>
          <w:szCs w:val="26"/>
          <w:lang w:val="ru-RU"/>
        </w:rPr>
        <w:t xml:space="preserve"> из земель сельскохозяйственного назначения в</w:t>
      </w:r>
      <w:r w:rsidR="005420CB" w:rsidRPr="005420CB">
        <w:rPr>
          <w:rFonts w:ascii="Times New Roman" w:hAnsi="Times New Roman"/>
          <w:sz w:val="26"/>
          <w:szCs w:val="26"/>
          <w:lang w:val="ru-RU"/>
        </w:rPr>
        <w:t xml:space="preserve"> земли промышленности в с видом разрешенного «для формирования и создания подъездных путей к промышленному объекту», строительства которого на территории поселения не запланировано.</w:t>
      </w:r>
      <w:proofErr w:type="gramEnd"/>
    </w:p>
    <w:p w:rsidR="00A64548" w:rsidRPr="00452F8E" w:rsidRDefault="00A64548" w:rsidP="00043BD3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29AF" w:rsidRPr="00452F8E" w:rsidRDefault="000429AF" w:rsidP="008C3AFC">
      <w:pPr>
        <w:pStyle w:val="2e"/>
        <w:spacing w:line="360" w:lineRule="auto"/>
        <w:ind w:firstLine="567"/>
        <w:jc w:val="both"/>
        <w:rPr>
          <w:snapToGrid/>
          <w:sz w:val="26"/>
          <w:szCs w:val="26"/>
        </w:rPr>
      </w:pPr>
      <w:r w:rsidRPr="00452F8E">
        <w:rPr>
          <w:snapToGrid/>
          <w:sz w:val="26"/>
          <w:szCs w:val="26"/>
        </w:rPr>
        <w:t xml:space="preserve">Для снижения влияния </w:t>
      </w:r>
      <w:r w:rsidR="005420CB">
        <w:rPr>
          <w:snapToGrid/>
          <w:sz w:val="26"/>
          <w:szCs w:val="26"/>
        </w:rPr>
        <w:t xml:space="preserve">действующих </w:t>
      </w:r>
      <w:r w:rsidRPr="00452F8E">
        <w:rPr>
          <w:snapToGrid/>
          <w:sz w:val="26"/>
          <w:szCs w:val="26"/>
        </w:rPr>
        <w:t>предприятий на компонент</w:t>
      </w:r>
      <w:r w:rsidR="0052609B">
        <w:rPr>
          <w:snapToGrid/>
          <w:sz w:val="26"/>
          <w:szCs w:val="26"/>
        </w:rPr>
        <w:t>ы окружающей сред</w:t>
      </w:r>
      <w:r w:rsidRPr="00452F8E">
        <w:rPr>
          <w:snapToGrid/>
          <w:sz w:val="26"/>
          <w:szCs w:val="26"/>
        </w:rPr>
        <w:t xml:space="preserve"> (загрязнение атмосферного воздуха и шум) предусматривается СЗЗ, где планируется     максимальное озеленение территории путем посадки деревьев и кустарников по границе промплощадок, устройство газонов. СЗЗ позволяет благоустроить территорию вокруг     </w:t>
      </w:r>
      <w:r w:rsidRPr="00452F8E">
        <w:rPr>
          <w:snapToGrid/>
          <w:sz w:val="26"/>
          <w:szCs w:val="26"/>
        </w:rPr>
        <w:lastRenderedPageBreak/>
        <w:t>объектов предприятий, а также уменьшить запыленность и загазованность выхлопными    газами автомашин близлежащей территории.</w:t>
      </w:r>
      <w:r w:rsidR="00214AF7" w:rsidRPr="00452F8E">
        <w:rPr>
          <w:snapToGrid/>
          <w:sz w:val="26"/>
          <w:szCs w:val="26"/>
        </w:rPr>
        <w:t xml:space="preserve"> </w:t>
      </w:r>
      <w:r w:rsidRPr="00452F8E">
        <w:rPr>
          <w:sz w:val="26"/>
          <w:szCs w:val="26"/>
        </w:rPr>
        <w:t xml:space="preserve">Определение необходимых размеров СЗЗ предприятия производится согласно       требованиям главы 8 ОНД-86, «Руководству по проектированию санитарно-защитных зон промышленных предприятий» и СанПиН 2.2.1/2.1.1.1200-03 (Санитарно-защитные и          санитарная классификация предприятий сооружений и иных объектов). </w:t>
      </w:r>
    </w:p>
    <w:p w:rsidR="00897167" w:rsidRDefault="00897167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52F8E">
        <w:rPr>
          <w:rFonts w:ascii="Times New Roman" w:hAnsi="Times New Roman"/>
          <w:sz w:val="26"/>
          <w:szCs w:val="26"/>
          <w:lang w:val="ru-RU" w:eastAsia="ru-RU" w:bidi="ar-SA"/>
        </w:rPr>
        <w:t>Выполнение задачи по развитию и поддержке малых форм хозяйствования в сельской местности осуществляется в настоящее время в рамках комплексной целевой программы “</w:t>
      </w:r>
      <w:r w:rsidRPr="00452F8E">
        <w:rPr>
          <w:rFonts w:ascii="Times New Roman" w:hAnsi="Times New Roman"/>
          <w:sz w:val="26"/>
          <w:szCs w:val="26"/>
          <w:u w:val="single"/>
          <w:lang w:val="ru-RU" w:eastAsia="ru-RU" w:bidi="ar-SA"/>
        </w:rPr>
        <w:t>Развитие малого и среднего предпринимательства Тверской области на 2009-2013 годы”</w:t>
      </w:r>
      <w:r w:rsidRPr="00452F8E">
        <w:rPr>
          <w:rFonts w:ascii="Times New Roman" w:hAnsi="Times New Roman"/>
          <w:sz w:val="26"/>
          <w:szCs w:val="26"/>
          <w:lang w:val="ru-RU" w:eastAsia="ru-RU" w:bidi="ar-SA"/>
        </w:rPr>
        <w:t>, утвержденной постановлением №280-па Администрацией Тверской области от 01.09.2008г.</w:t>
      </w:r>
      <w:r w:rsidRPr="00452F8E">
        <w:rPr>
          <w:rFonts w:ascii="Times New Roman" w:hAnsi="Times New Roman"/>
          <w:sz w:val="26"/>
          <w:szCs w:val="26"/>
          <w:lang w:val="ru-RU" w:eastAsia="ru-RU" w:bidi="ar-SA"/>
        </w:rPr>
        <w:tab/>
      </w:r>
    </w:p>
    <w:p w:rsidR="00452F8E" w:rsidRDefault="00452F8E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52F8E" w:rsidRDefault="00452F8E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52F8E" w:rsidRPr="00452F8E" w:rsidRDefault="00452F8E" w:rsidP="008C3AFC">
      <w:pPr>
        <w:tabs>
          <w:tab w:val="left" w:pos="52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9C480A" w:rsidRPr="00DD2F04" w:rsidRDefault="009C480A" w:rsidP="009C480A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7" w:name="_Toc290543209"/>
      <w:r w:rsidRPr="00DD2F04">
        <w:rPr>
          <w:rFonts w:ascii="Times New Roman" w:hAnsi="Times New Roman"/>
          <w:sz w:val="26"/>
          <w:szCs w:val="26"/>
          <w:lang w:val="ru-RU"/>
        </w:rPr>
        <w:t>2.1.</w:t>
      </w:r>
      <w:r w:rsidR="006256A2">
        <w:rPr>
          <w:rFonts w:ascii="Times New Roman" w:hAnsi="Times New Roman"/>
          <w:sz w:val="26"/>
          <w:szCs w:val="26"/>
          <w:lang w:val="ru-RU"/>
        </w:rPr>
        <w:t>4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caps w:val="0"/>
          <w:sz w:val="26"/>
          <w:szCs w:val="26"/>
          <w:lang w:val="ru-RU"/>
        </w:rPr>
        <w:t>Зоны особо охраняемых территорий и объектов</w:t>
      </w:r>
      <w:bookmarkEnd w:id="97"/>
    </w:p>
    <w:p w:rsidR="00EA2579" w:rsidRPr="00452F8E" w:rsidRDefault="00EA2579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ab/>
        <w:t>В Зоне особо охраняемых территорий и объектов</w:t>
      </w:r>
      <w:r w:rsidRPr="00452F8E">
        <w:rPr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Pr="00452F8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52F8E">
        <w:rPr>
          <w:rFonts w:ascii="Times New Roman" w:hAnsi="Times New Roman"/>
          <w:sz w:val="26"/>
          <w:szCs w:val="26"/>
          <w:lang w:val="ru-RU"/>
        </w:rPr>
        <w:t>размещаются земельные участки, имеющие особое природоохранное значение, историко-культурное, рекреационное, эстетическое и иное ценное назначение.</w:t>
      </w:r>
    </w:p>
    <w:p w:rsidR="00EA2579" w:rsidRPr="00452F8E" w:rsidRDefault="00EA2579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ab/>
        <w:t xml:space="preserve">Рекреационная подзона представлена детским оздоровительным лагерем и б.о. «Луч» в районе, Долматово, базами отдыха </w:t>
      </w:r>
      <w:r w:rsidR="00BB0704">
        <w:rPr>
          <w:rFonts w:ascii="Times New Roman" w:hAnsi="Times New Roman"/>
          <w:sz w:val="26"/>
          <w:szCs w:val="26"/>
          <w:lang w:val="ru-RU"/>
        </w:rPr>
        <w:t>Государственной медицинской академии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BB0704">
        <w:rPr>
          <w:rFonts w:ascii="Times New Roman" w:hAnsi="Times New Roman"/>
          <w:sz w:val="26"/>
          <w:szCs w:val="26"/>
          <w:lang w:val="ru-RU"/>
        </w:rPr>
        <w:t>Тверского Государственного технического университета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в районе дер. Рылово,  базой отдыха «Княжья речка» дер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И</w:t>
      </w:r>
      <w:r w:rsidRPr="00452F8E">
        <w:rPr>
          <w:rFonts w:ascii="Times New Roman" w:hAnsi="Times New Roman"/>
          <w:sz w:val="26"/>
          <w:szCs w:val="26"/>
          <w:lang w:val="ru-RU"/>
        </w:rPr>
        <w:t>зворотень и реабилитационный центр «Оригетея».</w:t>
      </w:r>
    </w:p>
    <w:p w:rsidR="00EA2579" w:rsidRPr="00452F8E" w:rsidRDefault="00EA2579" w:rsidP="008C3AFC">
      <w:pPr>
        <w:pStyle w:val="afffff2"/>
        <w:spacing w:line="360" w:lineRule="auto"/>
        <w:rPr>
          <w:sz w:val="26"/>
          <w:szCs w:val="26"/>
        </w:rPr>
      </w:pPr>
      <w:r w:rsidRPr="00452F8E">
        <w:rPr>
          <w:sz w:val="26"/>
          <w:szCs w:val="26"/>
        </w:rPr>
        <w:t>В основу  оценки пригодности территории  для перспективных рекреационных зон должны быть положены, прежде всего, природные условия, а на них уже накладываются ограничения, связанные с антропогенной нагрузкой на природные комплексы или неблагоприятной экологической ситуацией. Территория перспективна для развития всех форм отдыха, в т.ч. и детского.</w:t>
      </w:r>
    </w:p>
    <w:p w:rsidR="00335999" w:rsidRPr="00452F8E" w:rsidRDefault="00335999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sz w:val="26"/>
          <w:szCs w:val="26"/>
          <w:lang w:val="ru-RU"/>
        </w:rPr>
        <w:lastRenderedPageBreak/>
        <w:tab/>
      </w:r>
      <w:r w:rsidR="00EA2579" w:rsidRPr="00452F8E">
        <w:rPr>
          <w:rFonts w:ascii="Times New Roman" w:hAnsi="Times New Roman"/>
          <w:sz w:val="26"/>
          <w:szCs w:val="26"/>
          <w:lang w:val="ru-RU"/>
        </w:rPr>
        <w:t>Территория  поселения располагает рекреационными ресурсами  высокого качества. Сюда входят живописные ландшафты на берегу р. Тверца, лесные массивы, пляжи.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A2579" w:rsidRPr="00452F8E">
        <w:rPr>
          <w:rFonts w:ascii="Times New Roman" w:hAnsi="Times New Roman"/>
          <w:sz w:val="26"/>
          <w:szCs w:val="26"/>
          <w:lang w:val="ru-RU"/>
        </w:rPr>
        <w:t>Кроме того, территория поселения отличается выгодным географическим положением и высокой транспортной доступностью.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 Экологическое благополучие территории создает благоприятный по</w:t>
      </w:r>
      <w:r w:rsidR="00BB0704">
        <w:rPr>
          <w:rFonts w:ascii="Times New Roman" w:hAnsi="Times New Roman"/>
          <w:sz w:val="26"/>
          <w:szCs w:val="26"/>
          <w:lang w:val="ru-RU"/>
        </w:rPr>
        <w:t>тенциал  для развития рекреации</w:t>
      </w:r>
      <w:r w:rsidRPr="00452F8E">
        <w:rPr>
          <w:rFonts w:ascii="Times New Roman" w:hAnsi="Times New Roman"/>
          <w:sz w:val="26"/>
          <w:szCs w:val="26"/>
          <w:lang w:val="ru-RU"/>
        </w:rPr>
        <w:t>, делают территорию с/п привлекательной для развития туристического бизнеса. Поэтому генеральным предлагается к размещению новая рекреационная зона севернее с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В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асильевское. На данной территории планируется создание гостиничного комплекса для </w:t>
      </w:r>
      <w:r w:rsidR="00BB0704">
        <w:rPr>
          <w:rFonts w:ascii="Times New Roman" w:hAnsi="Times New Roman"/>
          <w:sz w:val="26"/>
          <w:szCs w:val="26"/>
          <w:lang w:val="ru-RU"/>
        </w:rPr>
        <w:t xml:space="preserve">круглогодичного </w:t>
      </w:r>
      <w:r w:rsidRPr="00452F8E">
        <w:rPr>
          <w:rFonts w:ascii="Times New Roman" w:hAnsi="Times New Roman"/>
          <w:sz w:val="26"/>
          <w:szCs w:val="26"/>
          <w:lang w:val="ru-RU"/>
        </w:rPr>
        <w:t>отдыха жителей г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Т</w:t>
      </w:r>
      <w:r w:rsidRPr="00452F8E">
        <w:rPr>
          <w:rFonts w:ascii="Times New Roman" w:hAnsi="Times New Roman"/>
          <w:sz w:val="26"/>
          <w:szCs w:val="26"/>
          <w:lang w:val="ru-RU"/>
        </w:rPr>
        <w:t>вери, пос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В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асильевский Мох и самого поселения. </w:t>
      </w:r>
    </w:p>
    <w:p w:rsidR="00EA2579" w:rsidRPr="00452F8E" w:rsidRDefault="00335999" w:rsidP="008C3AFC">
      <w:pPr>
        <w:spacing w:line="360" w:lineRule="auto"/>
        <w:jc w:val="both"/>
        <w:rPr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ab/>
        <w:t>Кроме того генеральным планом предлагается формирование нов</w:t>
      </w:r>
      <w:r w:rsidR="00355007">
        <w:rPr>
          <w:rFonts w:ascii="Times New Roman" w:hAnsi="Times New Roman"/>
          <w:sz w:val="26"/>
          <w:szCs w:val="26"/>
          <w:lang w:val="ru-RU"/>
        </w:rPr>
        <w:t xml:space="preserve">ой 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рекреационн</w:t>
      </w:r>
      <w:r w:rsidR="00355007">
        <w:rPr>
          <w:rFonts w:ascii="Times New Roman" w:hAnsi="Times New Roman"/>
          <w:sz w:val="26"/>
          <w:szCs w:val="26"/>
          <w:lang w:val="ru-RU"/>
        </w:rPr>
        <w:t>ой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зон</w:t>
      </w:r>
      <w:r w:rsidR="00355007">
        <w:rPr>
          <w:rFonts w:ascii="Times New Roman" w:hAnsi="Times New Roman"/>
          <w:sz w:val="26"/>
          <w:szCs w:val="26"/>
          <w:lang w:val="ru-RU"/>
        </w:rPr>
        <w:t>ы</w:t>
      </w:r>
      <w:r w:rsidRPr="00452F8E">
        <w:rPr>
          <w:rFonts w:ascii="Times New Roman" w:hAnsi="Times New Roman"/>
          <w:sz w:val="26"/>
          <w:szCs w:val="26"/>
          <w:lang w:val="ru-RU"/>
        </w:rPr>
        <w:t xml:space="preserve"> в районе дер</w:t>
      </w:r>
      <w:r w:rsidR="00BC4F9E" w:rsidRPr="00452F8E">
        <w:rPr>
          <w:rFonts w:ascii="Times New Roman" w:hAnsi="Times New Roman"/>
          <w:sz w:val="26"/>
          <w:szCs w:val="26"/>
          <w:lang w:val="ru-RU"/>
        </w:rPr>
        <w:t>. Р</w:t>
      </w:r>
      <w:r w:rsidRPr="00452F8E">
        <w:rPr>
          <w:rFonts w:ascii="Times New Roman" w:hAnsi="Times New Roman"/>
          <w:sz w:val="26"/>
          <w:szCs w:val="26"/>
          <w:lang w:val="ru-RU"/>
        </w:rPr>
        <w:t>ылово. На территории данных зон возможно размещение стационарных рекреационных объектов гостиничного типа, детских оздоровительных лагерей, зон выходного дня и пляжного отдыха.</w:t>
      </w:r>
      <w:r w:rsidR="00355007">
        <w:rPr>
          <w:rFonts w:ascii="Times New Roman" w:hAnsi="Times New Roman"/>
          <w:sz w:val="26"/>
          <w:szCs w:val="26"/>
          <w:lang w:val="ru-RU"/>
        </w:rPr>
        <w:t xml:space="preserve"> И формирование охотничьего хозяйства, на территории поселка Ясное. </w:t>
      </w:r>
    </w:p>
    <w:p w:rsidR="00EA2579" w:rsidRPr="00452F8E" w:rsidRDefault="00EA2579" w:rsidP="008C3AF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0" w:after="0" w:line="360" w:lineRule="auto"/>
        <w:ind w:right="23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52F8E">
        <w:rPr>
          <w:rFonts w:ascii="Times New Roman" w:hAnsi="Times New Roman"/>
          <w:sz w:val="26"/>
          <w:szCs w:val="26"/>
          <w:lang w:val="ru-RU"/>
        </w:rPr>
        <w:tab/>
      </w:r>
      <w:r w:rsidR="00335999" w:rsidRPr="00452F8E">
        <w:rPr>
          <w:rFonts w:ascii="Times New Roman" w:hAnsi="Times New Roman"/>
          <w:sz w:val="26"/>
          <w:szCs w:val="26"/>
          <w:lang w:val="ru-RU"/>
        </w:rPr>
        <w:t>Так же н</w:t>
      </w:r>
      <w:r w:rsidRPr="00452F8E">
        <w:rPr>
          <w:rFonts w:ascii="Times New Roman" w:hAnsi="Times New Roman"/>
          <w:sz w:val="26"/>
          <w:szCs w:val="26"/>
          <w:lang w:val="ru-RU"/>
        </w:rPr>
        <w:t>еобходимо сохранение существующих и создание новых зон для отдыха жителей в каждом населенном пункте. Благоустройство этих зон: расчистка дна и укрепление берега озер, рек, ручьев, санитарная рубка и организация озеленения, сооружение дорожек, установка урн, скамеек, создание цветников. Для организации полноценных зон отдыха у воды необходимо проведение мероприятий по инженерному обустройству и санитарной очистке. Кроме того, необходим регулярный контроль санитарно-гигиенического состояния водоёмов и водотоков со стороны органов санитарного надзора.</w:t>
      </w:r>
    </w:p>
    <w:p w:rsidR="00B74B7F" w:rsidRDefault="00335999" w:rsidP="008C3AFC">
      <w:pPr>
        <w:spacing w:line="360" w:lineRule="auto"/>
        <w:jc w:val="both"/>
        <w:rPr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74B7F" w:rsidRDefault="00B74B7F" w:rsidP="008C3AFC">
      <w:pPr>
        <w:spacing w:line="360" w:lineRule="auto"/>
        <w:rPr>
          <w:lang w:val="ru-RU" w:eastAsia="ru-RU"/>
        </w:rPr>
      </w:pPr>
    </w:p>
    <w:p w:rsidR="00452F8E" w:rsidRDefault="00452F8E" w:rsidP="008C3AFC">
      <w:pPr>
        <w:spacing w:line="360" w:lineRule="auto"/>
        <w:rPr>
          <w:lang w:val="ru-RU" w:eastAsia="ru-RU"/>
        </w:rPr>
      </w:pPr>
    </w:p>
    <w:p w:rsidR="00452F8E" w:rsidRPr="006C50B4" w:rsidRDefault="00452F8E" w:rsidP="008C3AFC">
      <w:pPr>
        <w:spacing w:line="360" w:lineRule="auto"/>
        <w:rPr>
          <w:lang w:val="ru-RU" w:eastAsia="ru-RU"/>
        </w:rPr>
      </w:pPr>
    </w:p>
    <w:p w:rsidR="0038264C" w:rsidRPr="006C50B4" w:rsidRDefault="0038264C" w:rsidP="008C3AFC">
      <w:pPr>
        <w:spacing w:line="360" w:lineRule="auto"/>
        <w:rPr>
          <w:lang w:val="ru-RU" w:eastAsia="ru-RU"/>
        </w:rPr>
      </w:pPr>
    </w:p>
    <w:p w:rsidR="000B10E5" w:rsidRPr="000B10E5" w:rsidRDefault="000B10E5" w:rsidP="008C3AFC">
      <w:pPr>
        <w:spacing w:line="360" w:lineRule="auto"/>
        <w:rPr>
          <w:lang w:val="ru-RU" w:eastAsia="ru-RU"/>
        </w:rPr>
      </w:pPr>
    </w:p>
    <w:p w:rsidR="00C9570A" w:rsidRPr="00DD2F04" w:rsidRDefault="00C9570A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8" w:name="_Toc290543210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2.1.</w:t>
      </w:r>
      <w:r w:rsidR="00A6143C" w:rsidRPr="00B96E3D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DD2F04">
        <w:rPr>
          <w:rFonts w:ascii="Times New Roman" w:hAnsi="Times New Roman"/>
          <w:caps w:val="0"/>
          <w:sz w:val="26"/>
          <w:szCs w:val="26"/>
          <w:lang w:val="ru-RU" w:eastAsia="ru-RU"/>
        </w:rPr>
        <w:t>Зоны специального назначения</w:t>
      </w:r>
      <w:bookmarkEnd w:id="98"/>
    </w:p>
    <w:p w:rsidR="00024953" w:rsidRDefault="0002495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24953" w:rsidRDefault="0002495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10AB3">
        <w:rPr>
          <w:rFonts w:ascii="Times New Roman" w:hAnsi="Times New Roman"/>
          <w:sz w:val="26"/>
          <w:szCs w:val="26"/>
          <w:lang w:val="ru-RU"/>
        </w:rPr>
        <w:t xml:space="preserve">На территории Михайловского сельского поселения в </w:t>
      </w:r>
      <w:r w:rsidRPr="00D10AB3">
        <w:rPr>
          <w:rFonts w:ascii="Times New Roman" w:hAnsi="Times New Roman"/>
          <w:b/>
          <w:sz w:val="26"/>
          <w:szCs w:val="26"/>
          <w:lang w:val="ru-RU"/>
        </w:rPr>
        <w:t>зону специального назначения</w:t>
      </w:r>
      <w:r w:rsidRPr="00D10AB3">
        <w:rPr>
          <w:rFonts w:ascii="Times New Roman" w:hAnsi="Times New Roman"/>
          <w:sz w:val="26"/>
          <w:szCs w:val="26"/>
          <w:lang w:val="ru-RU"/>
        </w:rPr>
        <w:t xml:space="preserve"> входят: </w:t>
      </w: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10AB3">
        <w:rPr>
          <w:rFonts w:ascii="Times New Roman" w:hAnsi="Times New Roman"/>
          <w:sz w:val="26"/>
          <w:szCs w:val="26"/>
          <w:lang w:val="ru-RU"/>
        </w:rPr>
        <w:t>Места размещения кладбищ – с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. М</w:t>
      </w:r>
      <w:r w:rsidRPr="00D10AB3">
        <w:rPr>
          <w:rFonts w:ascii="Times New Roman" w:hAnsi="Times New Roman"/>
          <w:sz w:val="26"/>
          <w:szCs w:val="26"/>
          <w:lang w:val="ru-RU"/>
        </w:rPr>
        <w:t>ихайловское, в районе д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. В</w:t>
      </w:r>
      <w:r w:rsidRPr="00D10AB3">
        <w:rPr>
          <w:rFonts w:ascii="Times New Roman" w:hAnsi="Times New Roman"/>
          <w:sz w:val="26"/>
          <w:szCs w:val="26"/>
          <w:lang w:val="ru-RU"/>
        </w:rPr>
        <w:t>ишняково, д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. Ж</w:t>
      </w:r>
      <w:r w:rsidRPr="00D10AB3">
        <w:rPr>
          <w:rFonts w:ascii="Times New Roman" w:hAnsi="Times New Roman"/>
          <w:sz w:val="26"/>
          <w:szCs w:val="26"/>
          <w:lang w:val="ru-RU"/>
        </w:rPr>
        <w:t>орновка, с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. В</w:t>
      </w:r>
      <w:r w:rsidRPr="00D10AB3">
        <w:rPr>
          <w:rFonts w:ascii="Times New Roman" w:hAnsi="Times New Roman"/>
          <w:sz w:val="26"/>
          <w:szCs w:val="26"/>
          <w:lang w:val="ru-RU"/>
        </w:rPr>
        <w:t xml:space="preserve">асильевское </w:t>
      </w: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10AB3">
        <w:rPr>
          <w:rFonts w:ascii="Times New Roman" w:hAnsi="Times New Roman"/>
          <w:sz w:val="26"/>
          <w:szCs w:val="26"/>
          <w:lang w:val="ru-RU"/>
        </w:rPr>
        <w:t>места размещения объектов министерства обороны – в районе  п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. М</w:t>
      </w:r>
      <w:r w:rsidRPr="00D10AB3">
        <w:rPr>
          <w:rFonts w:ascii="Times New Roman" w:hAnsi="Times New Roman"/>
          <w:sz w:val="26"/>
          <w:szCs w:val="26"/>
          <w:lang w:val="ru-RU"/>
        </w:rPr>
        <w:t>еталлист</w:t>
      </w: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10AB3">
        <w:rPr>
          <w:rFonts w:ascii="Times New Roman" w:hAnsi="Times New Roman"/>
          <w:sz w:val="26"/>
          <w:szCs w:val="26"/>
          <w:lang w:val="ru-RU"/>
        </w:rPr>
        <w:t>места размещения полигонов ТБО в районе дер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. А</w:t>
      </w:r>
      <w:r w:rsidRPr="00D10AB3">
        <w:rPr>
          <w:rFonts w:ascii="Times New Roman" w:hAnsi="Times New Roman"/>
          <w:sz w:val="26"/>
          <w:szCs w:val="26"/>
          <w:lang w:val="ru-RU"/>
        </w:rPr>
        <w:t xml:space="preserve">лексанровка. </w:t>
      </w:r>
    </w:p>
    <w:p w:rsidR="00D10AB3" w:rsidRPr="00D10AB3" w:rsidRDefault="00D10AB3" w:rsidP="008C3AFC">
      <w:pPr>
        <w:spacing w:line="360" w:lineRule="auto"/>
        <w:ind w:firstLine="6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AB3" w:rsidRPr="00D10AB3" w:rsidRDefault="00D10AB3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D10AB3">
        <w:rPr>
          <w:rFonts w:ascii="Times New Roman" w:hAnsi="Times New Roman"/>
          <w:sz w:val="26"/>
          <w:szCs w:val="26"/>
          <w:lang w:val="ru-RU"/>
        </w:rPr>
        <w:t xml:space="preserve">Ввиду того что проект разработан с учетом роста численности населения необходимо предусмотреть расширение существующих кладбищ, поэтому проектом </w:t>
      </w:r>
      <w:r w:rsidR="00BC4F9E" w:rsidRPr="00D10AB3">
        <w:rPr>
          <w:rFonts w:ascii="Times New Roman" w:hAnsi="Times New Roman"/>
          <w:sz w:val="26"/>
          <w:szCs w:val="26"/>
          <w:lang w:val="ru-RU"/>
        </w:rPr>
        <w:t>предусмотрено</w:t>
      </w:r>
      <w:r w:rsidRPr="00D10AB3">
        <w:rPr>
          <w:rFonts w:ascii="Times New Roman" w:hAnsi="Times New Roman"/>
          <w:sz w:val="26"/>
          <w:szCs w:val="26"/>
          <w:lang w:val="ru-RU"/>
        </w:rPr>
        <w:t>:</w:t>
      </w:r>
    </w:p>
    <w:p w:rsidR="00D10AB3" w:rsidRPr="00853562" w:rsidRDefault="00D10AB3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853562">
        <w:rPr>
          <w:rFonts w:ascii="Times New Roman" w:hAnsi="Times New Roman"/>
          <w:sz w:val="26"/>
          <w:szCs w:val="26"/>
          <w:lang w:val="ru-RU"/>
        </w:rPr>
        <w:t>Расширение кладбища  в д</w:t>
      </w:r>
      <w:r w:rsidR="00BC4F9E" w:rsidRPr="00853562">
        <w:rPr>
          <w:rFonts w:ascii="Times New Roman" w:hAnsi="Times New Roman"/>
          <w:sz w:val="26"/>
          <w:szCs w:val="26"/>
          <w:lang w:val="ru-RU"/>
        </w:rPr>
        <w:t>. Ж</w:t>
      </w:r>
      <w:r w:rsidRPr="00853562">
        <w:rPr>
          <w:rFonts w:ascii="Times New Roman" w:hAnsi="Times New Roman"/>
          <w:sz w:val="26"/>
          <w:szCs w:val="26"/>
          <w:lang w:val="ru-RU"/>
        </w:rPr>
        <w:t>орновка</w:t>
      </w:r>
    </w:p>
    <w:p w:rsidR="00D10AB3" w:rsidRPr="00853562" w:rsidRDefault="00D10AB3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853562">
        <w:rPr>
          <w:rFonts w:ascii="Times New Roman" w:hAnsi="Times New Roman"/>
          <w:sz w:val="26"/>
          <w:szCs w:val="26"/>
          <w:lang w:val="ru-RU"/>
        </w:rPr>
        <w:t>Расширение кладбища в р-не дер. Вишняково</w:t>
      </w:r>
    </w:p>
    <w:p w:rsidR="00853562" w:rsidRPr="00853562" w:rsidRDefault="00853562" w:rsidP="008C3AFC">
      <w:pPr>
        <w:spacing w:line="360" w:lineRule="auto"/>
        <w:ind w:right="28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53562">
        <w:rPr>
          <w:rFonts w:ascii="Times New Roman" w:hAnsi="Times New Roman"/>
          <w:sz w:val="26"/>
          <w:szCs w:val="26"/>
          <w:lang w:val="ru-RU"/>
        </w:rPr>
        <w:t xml:space="preserve">Планируя развитие территории сельского поселения необходимо учесть проблему утилизации бытовых отходов. </w:t>
      </w:r>
    </w:p>
    <w:p w:rsidR="00901D1A" w:rsidRDefault="00901D1A" w:rsidP="00901D1A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В настоящее время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>тилизация бытовых и приравненных к ним твердых производственных отходов осуществляется путем размещения (захоронения) на полигон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ТБО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расположен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ном 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Михайловском сельском поселении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в районе дер. Пуково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: </w:t>
      </w:r>
      <w:r w:rsidRPr="00626795">
        <w:rPr>
          <w:rFonts w:ascii="Times New Roman" w:hAnsi="Times New Roman"/>
          <w:sz w:val="26"/>
          <w:szCs w:val="26"/>
          <w:lang w:val="ru-RU"/>
        </w:rPr>
        <w:t xml:space="preserve">МУП "ТСАХ", площадью </w:t>
      </w:r>
      <w:smartTag w:uri="urn:schemas-microsoft-com:office:smarttags" w:element="metricconverter">
        <w:smartTagPr>
          <w:attr w:name="ProductID" w:val="18,7 га"/>
        </w:smartTagPr>
        <w:r w:rsidRPr="00626795">
          <w:rPr>
            <w:rFonts w:ascii="Times New Roman" w:hAnsi="Times New Roman"/>
            <w:sz w:val="26"/>
            <w:szCs w:val="26"/>
            <w:lang w:val="ru-RU"/>
          </w:rPr>
          <w:t>18,7 га</w:t>
        </w:r>
      </w:smartTag>
      <w:r w:rsidRPr="00626795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С учетом решения Заволжского районного суда, дело 2-384/2007, о прекращении эксплуатации полигона ТБО на территории Михайловского сельского поселения</w:t>
      </w:r>
      <w:r w:rsidRPr="00E97FD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с 01.07.2010 года  и в соответствии с проектом схемы территориального планирования муниципального образования Тверской области «Калининский район»,  планируется </w:t>
      </w:r>
      <w:r w:rsidRPr="005904A5">
        <w:rPr>
          <w:rFonts w:ascii="Times New Roman" w:hAnsi="Times New Roman"/>
          <w:sz w:val="26"/>
          <w:szCs w:val="26"/>
          <w:lang w:val="ru-RU"/>
        </w:rPr>
        <w:t>строительство мусороперерабатывающего завода и мусоросортировочного комплекса совместно с полигоном ТБО для г</w:t>
      </w:r>
      <w:r w:rsidR="00BC4F9E" w:rsidRPr="005904A5">
        <w:rPr>
          <w:rFonts w:ascii="Times New Roman" w:hAnsi="Times New Roman"/>
          <w:sz w:val="26"/>
          <w:szCs w:val="26"/>
          <w:lang w:val="ru-RU"/>
        </w:rPr>
        <w:t>. Т</w:t>
      </w:r>
      <w:r w:rsidRPr="005904A5">
        <w:rPr>
          <w:rFonts w:ascii="Times New Roman" w:hAnsi="Times New Roman"/>
          <w:sz w:val="26"/>
          <w:szCs w:val="26"/>
          <w:lang w:val="ru-RU"/>
        </w:rPr>
        <w:t>вери и северо-восточной части Калининского района в районе д</w:t>
      </w:r>
      <w:r w:rsidR="00BC4F9E" w:rsidRPr="005904A5">
        <w:rPr>
          <w:rFonts w:ascii="Times New Roman" w:hAnsi="Times New Roman"/>
          <w:sz w:val="26"/>
          <w:szCs w:val="26"/>
          <w:lang w:val="ru-RU"/>
        </w:rPr>
        <w:t>. С</w:t>
      </w:r>
      <w:r w:rsidRPr="005904A5">
        <w:rPr>
          <w:rFonts w:ascii="Times New Roman" w:hAnsi="Times New Roman"/>
          <w:sz w:val="26"/>
          <w:szCs w:val="26"/>
          <w:lang w:val="ru-RU"/>
        </w:rPr>
        <w:t>лавное (Славновское с.п.).</w:t>
      </w:r>
      <w:r>
        <w:rPr>
          <w:rFonts w:ascii="Times New Roman" w:hAnsi="Times New Roman"/>
          <w:sz w:val="26"/>
          <w:szCs w:val="26"/>
          <w:lang w:val="ru-RU"/>
        </w:rPr>
        <w:t xml:space="preserve"> Ввиду соседствующего положения Михайловского и Славновского сельских поселений в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сочетании с   транспортной доступностью, генеральным планом предлагается </w:t>
      </w:r>
      <w:r w:rsidRPr="00555CD9">
        <w:rPr>
          <w:rFonts w:ascii="Times New Roman" w:hAnsi="Times New Roman"/>
          <w:sz w:val="26"/>
          <w:szCs w:val="26"/>
          <w:lang w:val="ru-RU"/>
        </w:rPr>
        <w:t xml:space="preserve">строительство специально оборудованных площадок по накоплению и сбору отходов в каждом сельском населённом пункте </w:t>
      </w:r>
      <w:r>
        <w:rPr>
          <w:rFonts w:ascii="Times New Roman" w:hAnsi="Times New Roman"/>
          <w:sz w:val="26"/>
          <w:szCs w:val="26"/>
          <w:lang w:val="ru-RU"/>
        </w:rPr>
        <w:t xml:space="preserve">Михайловского сельского поселения и строительство </w:t>
      </w:r>
      <w:r w:rsidRPr="00555CD9">
        <w:rPr>
          <w:rFonts w:ascii="Times New Roman" w:hAnsi="Times New Roman"/>
          <w:sz w:val="26"/>
          <w:szCs w:val="26"/>
          <w:lang w:val="ru-RU"/>
        </w:rPr>
        <w:t xml:space="preserve"> мусороперегрузочн</w:t>
      </w:r>
      <w:r>
        <w:rPr>
          <w:rFonts w:ascii="Times New Roman" w:hAnsi="Times New Roman"/>
          <w:sz w:val="26"/>
          <w:szCs w:val="26"/>
          <w:lang w:val="ru-RU"/>
        </w:rPr>
        <w:t xml:space="preserve">ой  станции в границах существующего полгона ТБО, </w:t>
      </w:r>
      <w:r w:rsidRPr="00F31584">
        <w:rPr>
          <w:rFonts w:ascii="Times New Roman" w:hAnsi="Times New Roman"/>
          <w:sz w:val="26"/>
          <w:szCs w:val="26"/>
          <w:lang w:val="ru-RU"/>
        </w:rPr>
        <w:t>без размещения мусоросортировочного комплекса на  территории поселения.</w:t>
      </w:r>
    </w:p>
    <w:p w:rsidR="006C50B4" w:rsidRPr="00D10AB3" w:rsidRDefault="006C50B4" w:rsidP="006C50B4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D10AB3">
        <w:rPr>
          <w:rFonts w:ascii="Times New Roman" w:hAnsi="Times New Roman"/>
          <w:sz w:val="26"/>
          <w:szCs w:val="26"/>
          <w:lang w:val="ru-RU"/>
        </w:rPr>
        <w:t>Ввиду того что проект разработан с учетом роста численности населения необходимо предусмотреть расширение существующих кладбищ, поэтому проектом предусмотрено:</w:t>
      </w:r>
    </w:p>
    <w:p w:rsidR="006C50B4" w:rsidRPr="00853562" w:rsidRDefault="006C50B4" w:rsidP="006C50B4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853562">
        <w:rPr>
          <w:rFonts w:ascii="Times New Roman" w:hAnsi="Times New Roman"/>
          <w:sz w:val="26"/>
          <w:szCs w:val="26"/>
          <w:lang w:val="ru-RU"/>
        </w:rPr>
        <w:t xml:space="preserve">Расширение кладбища  в д. </w:t>
      </w:r>
      <w:proofErr w:type="spellStart"/>
      <w:r w:rsidRPr="00853562">
        <w:rPr>
          <w:rFonts w:ascii="Times New Roman" w:hAnsi="Times New Roman"/>
          <w:sz w:val="26"/>
          <w:szCs w:val="26"/>
          <w:lang w:val="ru-RU"/>
        </w:rPr>
        <w:t>Жорновка</w:t>
      </w:r>
      <w:proofErr w:type="spellEnd"/>
    </w:p>
    <w:p w:rsidR="006C50B4" w:rsidRPr="00853562" w:rsidRDefault="006C50B4" w:rsidP="006C50B4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853562">
        <w:rPr>
          <w:rFonts w:ascii="Times New Roman" w:hAnsi="Times New Roman"/>
          <w:sz w:val="26"/>
          <w:szCs w:val="26"/>
          <w:lang w:val="ru-RU"/>
        </w:rPr>
        <w:t xml:space="preserve">Расширение кладбища в р-не дер. </w:t>
      </w:r>
      <w:proofErr w:type="spellStart"/>
      <w:r w:rsidRPr="00853562">
        <w:rPr>
          <w:rFonts w:ascii="Times New Roman" w:hAnsi="Times New Roman"/>
          <w:sz w:val="26"/>
          <w:szCs w:val="26"/>
          <w:lang w:val="ru-RU"/>
        </w:rPr>
        <w:t>Вишняково</w:t>
      </w:r>
      <w:proofErr w:type="spellEnd"/>
    </w:p>
    <w:p w:rsidR="006C50B4" w:rsidRPr="00853562" w:rsidRDefault="006C50B4" w:rsidP="006C50B4">
      <w:pPr>
        <w:spacing w:line="360" w:lineRule="auto"/>
        <w:ind w:right="28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53562">
        <w:rPr>
          <w:rFonts w:ascii="Times New Roman" w:hAnsi="Times New Roman"/>
          <w:sz w:val="26"/>
          <w:szCs w:val="26"/>
          <w:lang w:val="ru-RU"/>
        </w:rPr>
        <w:t xml:space="preserve">Планируя развитие территории сельского поселения необходимо учесть проблему утилизации бытовых отходов. </w:t>
      </w:r>
    </w:p>
    <w:p w:rsidR="00E53F43" w:rsidRPr="00DD2F04" w:rsidRDefault="006C50B4" w:rsidP="00355007">
      <w:pPr>
        <w:spacing w:line="36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В настоящее время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>тилизация бытовых и приравненных к ним твердых производственных отходов осуществляется путем размещения (захоронения) на полигон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ТБО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расположен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ном 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Михайловском сельском поселении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в районе дер. Пуково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: </w:t>
      </w:r>
      <w:r w:rsidRPr="00626795">
        <w:rPr>
          <w:rFonts w:ascii="Times New Roman" w:hAnsi="Times New Roman"/>
          <w:sz w:val="26"/>
          <w:szCs w:val="26"/>
          <w:lang w:val="ru-RU"/>
        </w:rPr>
        <w:t xml:space="preserve">МУП "ТСАХ", площадью </w:t>
      </w:r>
      <w:smartTag w:uri="urn:schemas-microsoft-com:office:smarttags" w:element="metricconverter">
        <w:smartTagPr>
          <w:attr w:name="ProductID" w:val="18,7 га"/>
        </w:smartTagPr>
        <w:r w:rsidRPr="00626795">
          <w:rPr>
            <w:rFonts w:ascii="Times New Roman" w:hAnsi="Times New Roman"/>
            <w:sz w:val="26"/>
            <w:szCs w:val="26"/>
            <w:lang w:val="ru-RU"/>
          </w:rPr>
          <w:t>18,7 га</w:t>
        </w:r>
      </w:smartTag>
      <w:r w:rsidRPr="00626795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 учетом решения Заволжского районного суда, дело 2-384/2007, о прекращении эксплуатации полигона ТБО на территории Михайловского сельского поселения</w:t>
      </w:r>
      <w:r w:rsidRPr="00E97FD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с 01.07.2010 года  и в соответствии с проектом схемы территориального планирования муниципального образования Тверской области «Калининский район»,  планируется </w:t>
      </w:r>
      <w:r w:rsidRPr="005904A5">
        <w:rPr>
          <w:rFonts w:ascii="Times New Roman" w:hAnsi="Times New Roman"/>
          <w:sz w:val="26"/>
          <w:szCs w:val="26"/>
          <w:lang w:val="ru-RU"/>
        </w:rPr>
        <w:t>строительство мусороперерабатывающего завода и мусоросортировочного комплекса совместно с полигоном ТБО для г. Твери и северо-восточной части Калининского района в районе д. Славное (</w:t>
      </w:r>
      <w:proofErr w:type="spellStart"/>
      <w:r w:rsidRPr="005904A5">
        <w:rPr>
          <w:rFonts w:ascii="Times New Roman" w:hAnsi="Times New Roman"/>
          <w:sz w:val="26"/>
          <w:szCs w:val="26"/>
          <w:lang w:val="ru-RU"/>
        </w:rPr>
        <w:t>Славновское</w:t>
      </w:r>
      <w:proofErr w:type="spellEnd"/>
      <w:proofErr w:type="gramEnd"/>
      <w:r w:rsidRPr="005904A5">
        <w:rPr>
          <w:rFonts w:ascii="Times New Roman" w:hAnsi="Times New Roman"/>
          <w:sz w:val="26"/>
          <w:szCs w:val="26"/>
          <w:lang w:val="ru-RU"/>
        </w:rPr>
        <w:t xml:space="preserve"> с.п.).</w:t>
      </w:r>
      <w:r>
        <w:rPr>
          <w:rFonts w:ascii="Times New Roman" w:hAnsi="Times New Roman"/>
          <w:sz w:val="26"/>
          <w:szCs w:val="26"/>
          <w:lang w:val="ru-RU"/>
        </w:rPr>
        <w:t xml:space="preserve"> Ввиду соседствующего положения Михайловского 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Славновского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сельских поселений в сочетании с   транспортной доступностью, генеральным планом предлагается </w:t>
      </w:r>
      <w:r w:rsidRPr="00555CD9">
        <w:rPr>
          <w:rFonts w:ascii="Times New Roman" w:hAnsi="Times New Roman"/>
          <w:sz w:val="26"/>
          <w:szCs w:val="26"/>
          <w:lang w:val="ru-RU"/>
        </w:rPr>
        <w:t xml:space="preserve">строительство специально оборудованных площадок по накоплению и сбору отходов в каждом сельском населённом пункте </w:t>
      </w:r>
      <w:r>
        <w:rPr>
          <w:rFonts w:ascii="Times New Roman" w:hAnsi="Times New Roman"/>
          <w:sz w:val="26"/>
          <w:szCs w:val="26"/>
          <w:lang w:val="ru-RU"/>
        </w:rPr>
        <w:t xml:space="preserve">Михайловского сельского поселения и строительство </w:t>
      </w:r>
      <w:r w:rsidRPr="00555CD9">
        <w:rPr>
          <w:rFonts w:ascii="Times New Roman" w:hAnsi="Times New Roman"/>
          <w:sz w:val="26"/>
          <w:szCs w:val="26"/>
          <w:lang w:val="ru-RU"/>
        </w:rPr>
        <w:t xml:space="preserve"> мусороперегрузочн</w:t>
      </w:r>
      <w:r>
        <w:rPr>
          <w:rFonts w:ascii="Times New Roman" w:hAnsi="Times New Roman"/>
          <w:sz w:val="26"/>
          <w:szCs w:val="26"/>
          <w:lang w:val="ru-RU"/>
        </w:rPr>
        <w:t xml:space="preserve">ой  станции в границах существующего полгона ТБО, </w:t>
      </w:r>
      <w:r w:rsidRPr="00F31584">
        <w:rPr>
          <w:rFonts w:ascii="Times New Roman" w:hAnsi="Times New Roman"/>
          <w:sz w:val="26"/>
          <w:szCs w:val="26"/>
          <w:lang w:val="ru-RU"/>
        </w:rPr>
        <w:t>без размещения мусоросортировочного комплекса на  территории поселения</w:t>
      </w:r>
      <w:r w:rsidR="00355007">
        <w:rPr>
          <w:rFonts w:ascii="Times New Roman" w:hAnsi="Times New Roman"/>
          <w:sz w:val="26"/>
          <w:szCs w:val="26"/>
          <w:lang w:val="ru-RU"/>
        </w:rPr>
        <w:t>.</w:t>
      </w:r>
    </w:p>
    <w:p w:rsidR="005024C3" w:rsidRPr="00DD2F04" w:rsidRDefault="005024C3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  <w:sectPr w:rsidR="005024C3" w:rsidRPr="00DD2F04" w:rsidSect="00B63F67">
          <w:headerReference w:type="default" r:id="rId8"/>
          <w:footerReference w:type="default" r:id="rId9"/>
          <w:pgSz w:w="11909" w:h="16834"/>
          <w:pgMar w:top="433" w:right="852" w:bottom="360" w:left="1047" w:header="720" w:footer="720" w:gutter="0"/>
          <w:pgNumType w:start="3"/>
          <w:cols w:space="60"/>
          <w:noEndnote/>
        </w:sectPr>
      </w:pPr>
    </w:p>
    <w:p w:rsidR="00DA3E5D" w:rsidRPr="00DD2F04" w:rsidRDefault="00C9570A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99" w:name="_Toc290543211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2.1.</w:t>
      </w:r>
      <w:r w:rsidR="00F14F79">
        <w:rPr>
          <w:rFonts w:ascii="Times New Roman" w:hAnsi="Times New Roman"/>
          <w:sz w:val="26"/>
          <w:szCs w:val="26"/>
          <w:lang w:val="ru-RU"/>
        </w:rPr>
        <w:t>6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DA3E5D" w:rsidRPr="00DD2F04">
        <w:rPr>
          <w:rFonts w:ascii="Times New Roman" w:hAnsi="Times New Roman"/>
          <w:caps w:val="0"/>
          <w:sz w:val="26"/>
          <w:szCs w:val="26"/>
          <w:lang w:val="ru-RU"/>
        </w:rPr>
        <w:t>Параметры развития зон</w:t>
      </w:r>
      <w:bookmarkEnd w:id="99"/>
    </w:p>
    <w:p w:rsidR="00DA3E5D" w:rsidRPr="00DD2F04" w:rsidRDefault="00DA3E5D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670"/>
        <w:gridCol w:w="5582"/>
        <w:gridCol w:w="1560"/>
        <w:gridCol w:w="992"/>
        <w:gridCol w:w="1329"/>
      </w:tblGrid>
      <w:tr w:rsidR="00A6398C" w:rsidRPr="00ED54CB" w:rsidTr="007B7C94">
        <w:trPr>
          <w:trHeight w:val="12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5D" w:rsidRPr="00DD2F04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№№ п/п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5D" w:rsidRPr="0038264C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264C">
              <w:rPr>
                <w:rFonts w:ascii="Times New Roman" w:hAnsi="Times New Roman"/>
                <w:color w:val="000000"/>
                <w:lang w:val="ru-RU" w:eastAsia="ru-RU" w:bidi="ar-SA"/>
              </w:rPr>
              <w:t>Современное состояние на конец  2009 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5D" w:rsidRPr="0038264C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264C">
              <w:rPr>
                <w:rFonts w:ascii="Times New Roman" w:hAnsi="Times New Roman"/>
                <w:color w:val="000000"/>
                <w:lang w:val="ru-RU" w:eastAsia="ru-RU" w:bidi="ar-SA"/>
              </w:rPr>
              <w:t>Переводы земель, 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5D" w:rsidRPr="0038264C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264C">
              <w:rPr>
                <w:rFonts w:ascii="Times New Roman" w:hAnsi="Times New Roman"/>
                <w:color w:val="000000"/>
                <w:lang w:val="ru-RU" w:eastAsia="ru-RU" w:bidi="ar-SA"/>
              </w:rPr>
              <w:t>Состояние на расчет-ный срок, га</w:t>
            </w: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541307" w:rsidRDefault="002B4358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сельскохозяйственная 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E2DB3" w:rsidRDefault="00DE2DB3" w:rsidP="007B7C94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DE2DB3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112</w:t>
            </w:r>
            <w:r w:rsidR="007B7C94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53,83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EE1243" w:rsidRDefault="006B2850" w:rsidP="00FC4295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107</w:t>
            </w:r>
            <w:r w:rsidR="00FC4295"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  <w:t>20.95</w:t>
            </w: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1401E1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1.1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273A2F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земли</w:t>
            </w:r>
            <w:r w:rsidR="00DA3E5D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переводимые в селитебную 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EE1243" w:rsidRDefault="00EE1243" w:rsidP="0008700A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  <w:t>409.18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1401E1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1.2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273A2F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земли</w:t>
            </w:r>
            <w:proofErr w:type="gramEnd"/>
            <w:r w:rsidR="00DA3E5D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переводимые в </w:t>
            </w:r>
            <w:r w:rsidR="00A6398C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инженерно-производственную</w:t>
            </w:r>
            <w:r w:rsidR="00DA3E5D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B4F7C" w:rsidRDefault="0008700A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22,3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572BA5" w:rsidRPr="00572BA5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A5" w:rsidRPr="0020427D" w:rsidRDefault="00572BA5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1.</w:t>
            </w:r>
            <w:r w:rsidR="0020427D"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A5" w:rsidRPr="00DD2F04" w:rsidRDefault="00572BA5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земли переводимые в </w:t>
            </w:r>
            <w:r w:rsidRPr="00572BA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зону особо охраняемых земель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A5" w:rsidRPr="00754CBE" w:rsidRDefault="00572BA5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A5" w:rsidRPr="002E63F7" w:rsidRDefault="003550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A5" w:rsidRPr="00754CBE" w:rsidRDefault="00572BA5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6931D2" w:rsidRPr="006931D2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D2" w:rsidRDefault="006931D2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1.4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D2" w:rsidRPr="00DD2F04" w:rsidRDefault="006931D2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земли переводимые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зону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D2" w:rsidRPr="00754CBE" w:rsidRDefault="006931D2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D2" w:rsidRPr="002E63F7" w:rsidRDefault="00E8667E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D2" w:rsidRPr="00754CBE" w:rsidRDefault="006931D2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541307" w:rsidRDefault="00073C1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селитебные зоны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EE2D2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645,09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EE1243" w:rsidRDefault="00EE1243" w:rsidP="00EE1243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  <w:t>1054.27</w:t>
            </w: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541307" w:rsidRDefault="00FA42B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="00073C17"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нженерно-производственные зоны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3E361A" w:rsidRDefault="00AA6C39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FC4295" w:rsidRDefault="0008700A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309,5</w:t>
            </w:r>
            <w:r w:rsidR="00FC4295">
              <w:rPr>
                <w:rFonts w:ascii="Times New Roman" w:hAnsi="Times New Roman"/>
                <w:b/>
                <w:sz w:val="26"/>
                <w:szCs w:val="26"/>
                <w:lang w:eastAsia="ru-RU" w:bidi="ar-SA"/>
              </w:rPr>
              <w:t>8</w:t>
            </w:r>
          </w:p>
        </w:tc>
      </w:tr>
      <w:tr w:rsidR="00073C17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DD2F04" w:rsidRDefault="00FA42B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541307" w:rsidRDefault="00483628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зоны особо охраняемых территорий и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AA6C39" w:rsidRDefault="00AA6C39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AA6C39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754CBE" w:rsidRDefault="00073C1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541307" w:rsidRDefault="003550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121,5</w:t>
            </w:r>
          </w:p>
        </w:tc>
      </w:tr>
      <w:tr w:rsidR="00073C17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DD2F04" w:rsidRDefault="00483628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541307" w:rsidRDefault="00FA42B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="00073C17"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оны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B55855" w:rsidRDefault="00B3792B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754CBE" w:rsidRDefault="00073C1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17" w:rsidRPr="00541307" w:rsidRDefault="00E8667E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33,4</w:t>
            </w: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9F181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541307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земли лесного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06217" w:rsidRDefault="00B3792B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18465,3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40D66" w:rsidRDefault="0008700A" w:rsidP="007A4C3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1835</w:t>
            </w:r>
            <w:r w:rsidR="007A4C3C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,</w:t>
            </w:r>
            <w:r w:rsidR="007A4C3C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</w:t>
            </w:r>
          </w:p>
        </w:tc>
      </w:tr>
      <w:tr w:rsidR="0006076F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9F181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</w:t>
            </w:r>
            <w:r w:rsidR="001401E1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.1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DD2F04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земли </w:t>
            </w:r>
            <w:r w:rsidR="00A6398C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переводимые </w:t>
            </w:r>
            <w:r w:rsidR="00940FC7" w:rsidRPr="00DD2F04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 </w:t>
            </w:r>
            <w:r w:rsidR="00F70B46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зону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6931D2" w:rsidRDefault="006931D2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6931D2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E5D" w:rsidRPr="00754CBE" w:rsidRDefault="00DA3E5D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541307" w:rsidRPr="00541307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6.2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DD2F04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земли переводимые в </w:t>
            </w:r>
            <w:r w:rsidR="00D270F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инженерно-производственную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754CBE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6931D2" w:rsidRDefault="007A4C3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108,7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754CBE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541307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DD2F04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541307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земли водного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DE2DB3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DE2DB3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61,</w:t>
            </w:r>
            <w:r w:rsidR="00D270FF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754CBE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740D66" w:rsidRDefault="00740D66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740D66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61,8</w:t>
            </w:r>
          </w:p>
        </w:tc>
      </w:tr>
      <w:tr w:rsidR="00541307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DD2F04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541307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 w:rsidRPr="00541307"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земли запаса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DE2DB3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DE2DB3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843,</w:t>
            </w:r>
            <w:r w:rsidR="00D270FF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754CBE" w:rsidRDefault="00541307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307" w:rsidRPr="00740D66" w:rsidRDefault="00740D66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740D66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843,4</w:t>
            </w:r>
          </w:p>
        </w:tc>
      </w:tr>
      <w:tr w:rsidR="0038264C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38264C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541307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DE2DB3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754CBE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740D66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</w:tr>
      <w:tr w:rsidR="0038264C" w:rsidRPr="00DD2F04" w:rsidTr="007B7C94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38264C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541307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DE2DB3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754CBE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C" w:rsidRPr="00740D66" w:rsidRDefault="0038264C" w:rsidP="0038264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</w:tr>
    </w:tbl>
    <w:p w:rsidR="007B4EFE" w:rsidRPr="00DD2F04" w:rsidRDefault="007B4EFE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00" w:name="_Toc290543212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 xml:space="preserve">2.2. </w:t>
      </w:r>
      <w:r w:rsidRPr="00DD2F04">
        <w:rPr>
          <w:rFonts w:ascii="Times New Roman" w:hAnsi="Times New Roman"/>
          <w:caps w:val="0"/>
          <w:sz w:val="26"/>
          <w:szCs w:val="26"/>
          <w:lang w:val="ru-RU"/>
        </w:rPr>
        <w:t>Население</w:t>
      </w:r>
      <w:bookmarkEnd w:id="100"/>
      <w:r w:rsidRPr="00DD2F04">
        <w:rPr>
          <w:rFonts w:ascii="Times New Roman" w:hAnsi="Times New Roman"/>
          <w:caps w:val="0"/>
          <w:sz w:val="26"/>
          <w:szCs w:val="26"/>
          <w:lang w:val="ru-RU"/>
        </w:rPr>
        <w:t xml:space="preserve"> </w:t>
      </w:r>
    </w:p>
    <w:p w:rsidR="00852495" w:rsidRPr="00C42C0E" w:rsidRDefault="0012684A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D54CB">
        <w:rPr>
          <w:rFonts w:ascii="Times New Roman" w:hAnsi="Times New Roman"/>
          <w:sz w:val="26"/>
          <w:szCs w:val="26"/>
          <w:lang w:val="ru-RU"/>
        </w:rPr>
        <w:tab/>
      </w:r>
      <w:r w:rsidR="00852495" w:rsidRPr="00C42C0E">
        <w:rPr>
          <w:rFonts w:ascii="Times New Roman" w:hAnsi="Times New Roman"/>
          <w:sz w:val="26"/>
          <w:szCs w:val="26"/>
          <w:lang w:val="ru-RU"/>
        </w:rPr>
        <w:t>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смертности, миграционной подвижности и тенденций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</w:t>
      </w:r>
    </w:p>
    <w:p w:rsidR="00852495" w:rsidRPr="00C42C0E" w:rsidRDefault="00852495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В данном разделе приводиться анализ демографической ситуации </w:t>
      </w:r>
      <w:r w:rsidR="00A8658C">
        <w:rPr>
          <w:rFonts w:ascii="Times New Roman" w:hAnsi="Times New Roman"/>
          <w:color w:val="000000"/>
          <w:sz w:val="26"/>
          <w:szCs w:val="26"/>
          <w:lang w:val="ru-RU"/>
        </w:rPr>
        <w:t xml:space="preserve">Михайловского 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сельского поселения по следующим направлениям: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>Динамика численности населения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 xml:space="preserve">Половозрастная структура 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 xml:space="preserve">Половой состав 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>Возрастной состав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>Показатели демографической нагрузки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Общий вывод о демографической ситуации в поселении</w:t>
      </w:r>
    </w:p>
    <w:p w:rsidR="00852495" w:rsidRPr="00C42C0E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>Прогнозируется численность населения</w:t>
      </w:r>
    </w:p>
    <w:p w:rsidR="00852495" w:rsidRPr="001D7F20" w:rsidRDefault="00852495" w:rsidP="008C3AFC">
      <w:pPr>
        <w:pStyle w:val="aff0"/>
        <w:numPr>
          <w:ilvl w:val="0"/>
          <w:numId w:val="21"/>
        </w:numPr>
        <w:spacing w:before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>Рассматриватся демографическая политика</w:t>
      </w:r>
    </w:p>
    <w:p w:rsidR="001D7F20" w:rsidRDefault="001D7F20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01D1A" w:rsidRPr="00901D1A" w:rsidRDefault="00901D1A" w:rsidP="00901D1A">
      <w:pPr>
        <w:spacing w:before="0"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52495" w:rsidRPr="00C42C0E" w:rsidRDefault="00852495" w:rsidP="008C3AFC">
      <w:pPr>
        <w:pStyle w:val="2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bookmarkStart w:id="101" w:name="_Toc269733838"/>
      <w:bookmarkStart w:id="102" w:name="_Toc273707738"/>
      <w:bookmarkStart w:id="103" w:name="_Toc290543213"/>
      <w:r w:rsidRPr="00C42C0E">
        <w:rPr>
          <w:rFonts w:ascii="Times New Roman" w:hAnsi="Times New Roman"/>
          <w:sz w:val="26"/>
          <w:szCs w:val="26"/>
          <w:lang w:val="ru-RU"/>
        </w:rPr>
        <w:t xml:space="preserve">2.2.1. </w:t>
      </w:r>
      <w:r w:rsidRPr="00C42C0E">
        <w:rPr>
          <w:rFonts w:ascii="Times New Roman" w:hAnsi="Times New Roman"/>
          <w:caps w:val="0"/>
          <w:sz w:val="26"/>
          <w:szCs w:val="26"/>
          <w:lang w:val="ru-RU"/>
        </w:rPr>
        <w:t>Оценка демографической ситуации</w:t>
      </w:r>
      <w:bookmarkEnd w:id="101"/>
      <w:bookmarkEnd w:id="102"/>
      <w:bookmarkEnd w:id="103"/>
    </w:p>
    <w:p w:rsidR="00901D1A" w:rsidRPr="00901D1A" w:rsidRDefault="00852495" w:rsidP="00901D1A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 демографической ситуации  осуществляется на основе данных, предоставленных Администрацией </w:t>
      </w:r>
      <w:r w:rsidR="001D7F20">
        <w:rPr>
          <w:rFonts w:ascii="Times New Roman" w:hAnsi="Times New Roman"/>
          <w:color w:val="000000"/>
          <w:sz w:val="26"/>
          <w:szCs w:val="26"/>
          <w:lang w:val="ru-RU"/>
        </w:rPr>
        <w:t>Михайловского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сельского поселения и  данных </w:t>
      </w:r>
      <w:r w:rsidR="00901D1A" w:rsidRPr="00901D1A">
        <w:rPr>
          <w:rFonts w:ascii="Times New Roman" w:hAnsi="Times New Roman"/>
          <w:sz w:val="26"/>
          <w:szCs w:val="26"/>
          <w:lang w:val="ru-RU"/>
        </w:rPr>
        <w:t>РОССТАТ Территориального органа Федеральной службы государственной статистики Тверской области.</w:t>
      </w:r>
    </w:p>
    <w:p w:rsidR="00852495" w:rsidRPr="00C42C0E" w:rsidRDefault="00852495" w:rsidP="00901D1A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Динамика численности населения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978"/>
        <w:gridCol w:w="1570"/>
        <w:gridCol w:w="3256"/>
      </w:tblGrid>
      <w:tr w:rsidR="00852495" w:rsidRPr="00C42C0E" w:rsidTr="00C41055">
        <w:trPr>
          <w:jc w:val="center"/>
        </w:trPr>
        <w:tc>
          <w:tcPr>
            <w:tcW w:w="959" w:type="dxa"/>
            <w:vAlign w:val="center"/>
          </w:tcPr>
          <w:p w:rsidR="00852495" w:rsidRPr="00A8658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58C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vAlign w:val="center"/>
          </w:tcPr>
          <w:p w:rsidR="00852495" w:rsidRPr="00536DB6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DB6">
              <w:rPr>
                <w:rFonts w:ascii="Times New Roman" w:hAnsi="Times New Roman"/>
                <w:sz w:val="26"/>
                <w:szCs w:val="26"/>
              </w:rPr>
              <w:t>Численность</w:t>
            </w:r>
          </w:p>
        </w:tc>
        <w:tc>
          <w:tcPr>
            <w:tcW w:w="1978" w:type="dxa"/>
            <w:vAlign w:val="center"/>
          </w:tcPr>
          <w:p w:rsidR="00852495" w:rsidRPr="00585AAF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AAF">
              <w:rPr>
                <w:rFonts w:ascii="Times New Roman" w:hAnsi="Times New Roman"/>
                <w:sz w:val="26"/>
                <w:szCs w:val="26"/>
              </w:rPr>
              <w:t>Абсолютный прирост(убыль)</w:t>
            </w:r>
          </w:p>
        </w:tc>
        <w:tc>
          <w:tcPr>
            <w:tcW w:w="1570" w:type="dxa"/>
            <w:vAlign w:val="center"/>
          </w:tcPr>
          <w:p w:rsidR="00852495" w:rsidRPr="0093216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Динамика численности населения</w:t>
            </w:r>
            <w:r w:rsidRPr="0093216C">
              <w:rPr>
                <w:rFonts w:ascii="Times New Roman" w:hAnsi="Times New Roman"/>
                <w:sz w:val="26"/>
                <w:szCs w:val="26"/>
                <w:lang w:val="ru-RU"/>
              </w:rPr>
              <w:t>,%</w:t>
            </w:r>
          </w:p>
        </w:tc>
        <w:tc>
          <w:tcPr>
            <w:tcW w:w="3256" w:type="dxa"/>
            <w:vAlign w:val="center"/>
          </w:tcPr>
          <w:p w:rsidR="00852495" w:rsidRPr="0093216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Темпы прироста</w:t>
            </w:r>
          </w:p>
          <w:p w:rsidR="00852495" w:rsidRPr="0093216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58C" w:rsidRPr="00C42C0E" w:rsidTr="00C41055">
        <w:trPr>
          <w:jc w:val="center"/>
        </w:trPr>
        <w:tc>
          <w:tcPr>
            <w:tcW w:w="959" w:type="dxa"/>
            <w:vAlign w:val="center"/>
          </w:tcPr>
          <w:p w:rsidR="00A8658C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2003</w:t>
            </w:r>
          </w:p>
        </w:tc>
        <w:tc>
          <w:tcPr>
            <w:tcW w:w="1701" w:type="dxa"/>
            <w:vAlign w:val="center"/>
          </w:tcPr>
          <w:p w:rsidR="00A8658C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DB6">
              <w:rPr>
                <w:rFonts w:ascii="Times New Roman" w:hAnsi="Times New Roman"/>
                <w:sz w:val="26"/>
                <w:szCs w:val="26"/>
                <w:lang w:val="ru-RU"/>
              </w:rPr>
              <w:t>2363</w:t>
            </w:r>
          </w:p>
        </w:tc>
        <w:tc>
          <w:tcPr>
            <w:tcW w:w="1978" w:type="dxa"/>
            <w:vAlign w:val="center"/>
          </w:tcPr>
          <w:p w:rsidR="00A8658C" w:rsidRPr="00585AAF" w:rsidRDefault="00585AAF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AAF">
              <w:rPr>
                <w:rFonts w:ascii="Times New Roman" w:hAnsi="Times New Roman"/>
                <w:sz w:val="26"/>
                <w:szCs w:val="26"/>
              </w:rPr>
              <w:t>-28</w:t>
            </w:r>
          </w:p>
        </w:tc>
        <w:tc>
          <w:tcPr>
            <w:tcW w:w="1570" w:type="dxa"/>
            <w:vAlign w:val="center"/>
          </w:tcPr>
          <w:p w:rsidR="00A8658C" w:rsidRPr="0093216C" w:rsidRDefault="0093216C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98.8</w:t>
            </w:r>
          </w:p>
        </w:tc>
        <w:tc>
          <w:tcPr>
            <w:tcW w:w="3256" w:type="dxa"/>
            <w:vAlign w:val="center"/>
          </w:tcPr>
          <w:p w:rsidR="00A8658C" w:rsidRPr="00FE331E" w:rsidRDefault="00E35994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1E">
              <w:rPr>
                <w:rFonts w:ascii="Times New Roman" w:hAnsi="Times New Roman"/>
                <w:sz w:val="26"/>
                <w:szCs w:val="26"/>
              </w:rPr>
              <w:t>-1.2</w:t>
            </w:r>
          </w:p>
        </w:tc>
      </w:tr>
      <w:tr w:rsidR="00A8658C" w:rsidRPr="00C42C0E" w:rsidTr="00C41055">
        <w:trPr>
          <w:jc w:val="center"/>
        </w:trPr>
        <w:tc>
          <w:tcPr>
            <w:tcW w:w="959" w:type="dxa"/>
            <w:vAlign w:val="center"/>
          </w:tcPr>
          <w:p w:rsidR="00A8658C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2004</w:t>
            </w:r>
          </w:p>
        </w:tc>
        <w:tc>
          <w:tcPr>
            <w:tcW w:w="1701" w:type="dxa"/>
            <w:vAlign w:val="center"/>
          </w:tcPr>
          <w:p w:rsidR="00A8658C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DB6">
              <w:rPr>
                <w:rFonts w:ascii="Times New Roman" w:hAnsi="Times New Roman"/>
                <w:sz w:val="26"/>
                <w:szCs w:val="26"/>
                <w:lang w:val="ru-RU"/>
              </w:rPr>
              <w:t>2335</w:t>
            </w:r>
          </w:p>
        </w:tc>
        <w:tc>
          <w:tcPr>
            <w:tcW w:w="1978" w:type="dxa"/>
            <w:vAlign w:val="center"/>
          </w:tcPr>
          <w:p w:rsidR="00A8658C" w:rsidRPr="00585AAF" w:rsidRDefault="00585AAF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AA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70" w:type="dxa"/>
            <w:vAlign w:val="center"/>
          </w:tcPr>
          <w:p w:rsidR="00A8658C" w:rsidRPr="0093216C" w:rsidRDefault="0093216C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101.3</w:t>
            </w:r>
          </w:p>
        </w:tc>
        <w:tc>
          <w:tcPr>
            <w:tcW w:w="3256" w:type="dxa"/>
            <w:vAlign w:val="center"/>
          </w:tcPr>
          <w:p w:rsidR="00A8658C" w:rsidRPr="00FE331E" w:rsidRDefault="00FE331E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1E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</w:tr>
      <w:tr w:rsidR="00852495" w:rsidRPr="00C42C0E" w:rsidTr="00C41055">
        <w:trPr>
          <w:jc w:val="center"/>
        </w:trPr>
        <w:tc>
          <w:tcPr>
            <w:tcW w:w="959" w:type="dxa"/>
            <w:vAlign w:val="center"/>
          </w:tcPr>
          <w:p w:rsidR="00852495" w:rsidRPr="00A8658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8658C">
              <w:rPr>
                <w:rFonts w:ascii="Times New Roman" w:hAnsi="Times New Roman"/>
                <w:sz w:val="26"/>
                <w:szCs w:val="26"/>
              </w:rPr>
              <w:t>200</w:t>
            </w:r>
            <w:r w:rsidRPr="00A8658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852495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DB6">
              <w:rPr>
                <w:rFonts w:ascii="Times New Roman" w:hAnsi="Times New Roman"/>
                <w:sz w:val="26"/>
                <w:szCs w:val="26"/>
                <w:lang w:val="ru-RU"/>
              </w:rPr>
              <w:t>2365</w:t>
            </w:r>
          </w:p>
        </w:tc>
        <w:tc>
          <w:tcPr>
            <w:tcW w:w="1978" w:type="dxa"/>
            <w:vAlign w:val="center"/>
          </w:tcPr>
          <w:p w:rsidR="00852495" w:rsidRPr="00585AAF" w:rsidRDefault="00222441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70" w:type="dxa"/>
            <w:vAlign w:val="center"/>
          </w:tcPr>
          <w:p w:rsidR="00852495" w:rsidRPr="0093216C" w:rsidRDefault="0093216C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101.9</w:t>
            </w:r>
          </w:p>
        </w:tc>
        <w:tc>
          <w:tcPr>
            <w:tcW w:w="3256" w:type="dxa"/>
            <w:vAlign w:val="center"/>
          </w:tcPr>
          <w:p w:rsidR="00852495" w:rsidRPr="00FE331E" w:rsidRDefault="00FE331E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</w:tr>
      <w:tr w:rsidR="00852495" w:rsidRPr="00C42C0E" w:rsidTr="00C41055">
        <w:trPr>
          <w:jc w:val="center"/>
        </w:trPr>
        <w:tc>
          <w:tcPr>
            <w:tcW w:w="959" w:type="dxa"/>
            <w:vAlign w:val="center"/>
          </w:tcPr>
          <w:p w:rsidR="00852495" w:rsidRPr="00A8658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8658C">
              <w:rPr>
                <w:rFonts w:ascii="Times New Roman" w:hAnsi="Times New Roman"/>
                <w:sz w:val="26"/>
                <w:szCs w:val="26"/>
                <w:lang w:val="ru-RU"/>
              </w:rPr>
              <w:t>2006</w:t>
            </w:r>
          </w:p>
        </w:tc>
        <w:tc>
          <w:tcPr>
            <w:tcW w:w="1701" w:type="dxa"/>
            <w:vAlign w:val="center"/>
          </w:tcPr>
          <w:p w:rsidR="00852495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DB6">
              <w:rPr>
                <w:rFonts w:ascii="Times New Roman" w:hAnsi="Times New Roman"/>
                <w:sz w:val="26"/>
                <w:szCs w:val="26"/>
                <w:lang w:val="ru-RU"/>
              </w:rPr>
              <w:t>2409</w:t>
            </w:r>
          </w:p>
        </w:tc>
        <w:tc>
          <w:tcPr>
            <w:tcW w:w="1978" w:type="dxa"/>
            <w:vAlign w:val="center"/>
          </w:tcPr>
          <w:p w:rsidR="00852495" w:rsidRPr="00585AAF" w:rsidRDefault="00222441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570" w:type="dxa"/>
            <w:vAlign w:val="center"/>
          </w:tcPr>
          <w:p w:rsidR="00852495" w:rsidRPr="0093216C" w:rsidRDefault="0093216C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3256" w:type="dxa"/>
            <w:vAlign w:val="center"/>
          </w:tcPr>
          <w:p w:rsidR="00852495" w:rsidRPr="00FE331E" w:rsidRDefault="00FE331E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52495" w:rsidRPr="00C42C0E" w:rsidTr="00C41055">
        <w:trPr>
          <w:jc w:val="center"/>
        </w:trPr>
        <w:tc>
          <w:tcPr>
            <w:tcW w:w="959" w:type="dxa"/>
            <w:vAlign w:val="center"/>
          </w:tcPr>
          <w:p w:rsidR="00852495" w:rsidRPr="00A8658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8658C">
              <w:rPr>
                <w:rFonts w:ascii="Times New Roman" w:hAnsi="Times New Roman"/>
                <w:sz w:val="26"/>
                <w:szCs w:val="26"/>
                <w:lang w:val="ru-RU"/>
              </w:rPr>
              <w:t>2007</w:t>
            </w:r>
          </w:p>
        </w:tc>
        <w:tc>
          <w:tcPr>
            <w:tcW w:w="1701" w:type="dxa"/>
            <w:vAlign w:val="center"/>
          </w:tcPr>
          <w:p w:rsidR="00852495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DB6">
              <w:rPr>
                <w:rFonts w:ascii="Times New Roman" w:hAnsi="Times New Roman"/>
                <w:sz w:val="26"/>
                <w:szCs w:val="26"/>
                <w:lang w:val="ru-RU"/>
              </w:rPr>
              <w:t>2481</w:t>
            </w:r>
          </w:p>
        </w:tc>
        <w:tc>
          <w:tcPr>
            <w:tcW w:w="1978" w:type="dxa"/>
            <w:vAlign w:val="center"/>
          </w:tcPr>
          <w:p w:rsidR="00852495" w:rsidRPr="00585AAF" w:rsidRDefault="00585AAF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  <w:tc>
          <w:tcPr>
            <w:tcW w:w="1570" w:type="dxa"/>
            <w:vAlign w:val="center"/>
          </w:tcPr>
          <w:p w:rsidR="00852495" w:rsidRPr="0093216C" w:rsidRDefault="0093216C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99.8</w:t>
            </w:r>
          </w:p>
        </w:tc>
        <w:tc>
          <w:tcPr>
            <w:tcW w:w="3256" w:type="dxa"/>
            <w:vAlign w:val="center"/>
          </w:tcPr>
          <w:p w:rsidR="00852495" w:rsidRPr="00FE331E" w:rsidRDefault="00FE331E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1E">
              <w:rPr>
                <w:rFonts w:ascii="Times New Roman" w:hAnsi="Times New Roman"/>
                <w:sz w:val="26"/>
                <w:szCs w:val="26"/>
              </w:rPr>
              <w:t>-0.2</w:t>
            </w:r>
          </w:p>
        </w:tc>
      </w:tr>
      <w:tr w:rsidR="00852495" w:rsidRPr="00C42C0E" w:rsidTr="00C41055">
        <w:trPr>
          <w:jc w:val="center"/>
        </w:trPr>
        <w:tc>
          <w:tcPr>
            <w:tcW w:w="959" w:type="dxa"/>
            <w:vAlign w:val="center"/>
          </w:tcPr>
          <w:p w:rsidR="00852495" w:rsidRPr="00A8658C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8658C">
              <w:rPr>
                <w:rFonts w:ascii="Times New Roman" w:hAnsi="Times New Roman"/>
                <w:sz w:val="26"/>
                <w:szCs w:val="26"/>
                <w:lang w:val="ru-RU"/>
              </w:rPr>
              <w:t>2008</w:t>
            </w:r>
          </w:p>
        </w:tc>
        <w:tc>
          <w:tcPr>
            <w:tcW w:w="1701" w:type="dxa"/>
            <w:vAlign w:val="center"/>
          </w:tcPr>
          <w:p w:rsidR="00852495" w:rsidRPr="00536DB6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DB6">
              <w:rPr>
                <w:rFonts w:ascii="Times New Roman" w:hAnsi="Times New Roman"/>
                <w:sz w:val="26"/>
                <w:szCs w:val="26"/>
                <w:lang w:val="ru-RU"/>
              </w:rPr>
              <w:t>2476</w:t>
            </w:r>
          </w:p>
        </w:tc>
        <w:tc>
          <w:tcPr>
            <w:tcW w:w="1978" w:type="dxa"/>
            <w:vAlign w:val="center"/>
          </w:tcPr>
          <w:p w:rsidR="00852495" w:rsidRPr="00585AAF" w:rsidRDefault="00585AAF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70" w:type="dxa"/>
            <w:vAlign w:val="center"/>
          </w:tcPr>
          <w:p w:rsidR="00852495" w:rsidRPr="0093216C" w:rsidRDefault="0093216C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16C">
              <w:rPr>
                <w:rFonts w:ascii="Times New Roman" w:hAnsi="Times New Roman"/>
                <w:sz w:val="26"/>
                <w:szCs w:val="26"/>
              </w:rPr>
              <w:t>101.9</w:t>
            </w:r>
          </w:p>
        </w:tc>
        <w:tc>
          <w:tcPr>
            <w:tcW w:w="3256" w:type="dxa"/>
            <w:vAlign w:val="center"/>
          </w:tcPr>
          <w:p w:rsidR="00852495" w:rsidRPr="00FE331E" w:rsidRDefault="00FE331E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31E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</w:tr>
      <w:tr w:rsidR="00536DB6" w:rsidRPr="00C42C0E" w:rsidTr="00C41055">
        <w:trPr>
          <w:jc w:val="center"/>
        </w:trPr>
        <w:tc>
          <w:tcPr>
            <w:tcW w:w="959" w:type="dxa"/>
            <w:vAlign w:val="center"/>
          </w:tcPr>
          <w:p w:rsidR="00536DB6" w:rsidRPr="00A8658C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2009</w:t>
            </w:r>
          </w:p>
        </w:tc>
        <w:tc>
          <w:tcPr>
            <w:tcW w:w="1701" w:type="dxa"/>
            <w:vAlign w:val="center"/>
          </w:tcPr>
          <w:p w:rsidR="00536DB6" w:rsidRPr="0038623A" w:rsidRDefault="0038623A" w:rsidP="008C3A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623A">
              <w:rPr>
                <w:rFonts w:ascii="Times New Roman" w:hAnsi="Times New Roman"/>
                <w:sz w:val="26"/>
                <w:szCs w:val="26"/>
                <w:lang w:val="ru-RU"/>
              </w:rPr>
              <w:t>2523</w:t>
            </w:r>
          </w:p>
        </w:tc>
        <w:tc>
          <w:tcPr>
            <w:tcW w:w="1978" w:type="dxa"/>
            <w:vAlign w:val="center"/>
          </w:tcPr>
          <w:p w:rsidR="00536DB6" w:rsidRPr="00A8658C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536DB6" w:rsidRPr="00A8658C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</w:tcPr>
          <w:p w:rsidR="00536DB6" w:rsidRPr="00A8658C" w:rsidRDefault="00536DB6" w:rsidP="008C3AFC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852495" w:rsidRPr="00C42C0E" w:rsidRDefault="00852495" w:rsidP="00C41055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5676900" cy="3057525"/>
            <wp:effectExtent l="19050" t="0" r="1905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495" w:rsidRPr="00C42C0E" w:rsidRDefault="00F35004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За последнее время, наблюдается нестабильное улучшение демографической ситуации</w:t>
      </w:r>
      <w:r w:rsidR="00901D1A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852495" w:rsidRPr="00C42C0E" w:rsidRDefault="00852495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52495" w:rsidRPr="00852495" w:rsidRDefault="00852495" w:rsidP="008C3AFC">
      <w:pPr>
        <w:spacing w:line="360" w:lineRule="auto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52495" w:rsidRPr="00A262E5" w:rsidRDefault="00852495" w:rsidP="008C3AFC">
      <w:pPr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A262E5">
        <w:rPr>
          <w:rFonts w:ascii="Times New Roman" w:hAnsi="Times New Roman"/>
          <w:sz w:val="26"/>
          <w:szCs w:val="26"/>
          <w:lang w:val="ru-RU"/>
        </w:rPr>
        <w:t xml:space="preserve">Половой состав  населения </w:t>
      </w:r>
      <w:r w:rsidR="00A262E5" w:rsidRPr="00A262E5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A262E5">
        <w:rPr>
          <w:rFonts w:ascii="Times New Roman" w:hAnsi="Times New Roman"/>
          <w:sz w:val="26"/>
          <w:szCs w:val="26"/>
          <w:lang w:val="ru-RU"/>
        </w:rPr>
        <w:t xml:space="preserve">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298"/>
        <w:gridCol w:w="1274"/>
        <w:gridCol w:w="1347"/>
        <w:gridCol w:w="1274"/>
        <w:gridCol w:w="1304"/>
        <w:gridCol w:w="1496"/>
        <w:gridCol w:w="1517"/>
      </w:tblGrid>
      <w:tr w:rsidR="00852495" w:rsidRPr="00A262E5" w:rsidTr="00C41055">
        <w:trPr>
          <w:jc w:val="center"/>
        </w:trPr>
        <w:tc>
          <w:tcPr>
            <w:tcW w:w="608" w:type="dxa"/>
            <w:vMerge w:val="restart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203" w:type="dxa"/>
            <w:vMerge w:val="restart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Всего.чел</w:t>
            </w:r>
          </w:p>
        </w:tc>
        <w:tc>
          <w:tcPr>
            <w:tcW w:w="2541" w:type="dxa"/>
            <w:gridSpan w:val="2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Половой состав населения</w:t>
            </w:r>
          </w:p>
        </w:tc>
        <w:tc>
          <w:tcPr>
            <w:tcW w:w="2419" w:type="dxa"/>
            <w:gridSpan w:val="2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Удельный вес, %</w:t>
            </w:r>
          </w:p>
        </w:tc>
        <w:tc>
          <w:tcPr>
            <w:tcW w:w="1401" w:type="dxa"/>
            <w:vMerge w:val="restart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62E5">
              <w:rPr>
                <w:rFonts w:ascii="Times New Roman" w:hAnsi="Times New Roman"/>
                <w:sz w:val="26"/>
                <w:szCs w:val="26"/>
                <w:lang w:val="ru-RU"/>
              </w:rPr>
              <w:t>Отношение числа  женщин к мужчинам</w:t>
            </w:r>
          </w:p>
        </w:tc>
        <w:tc>
          <w:tcPr>
            <w:tcW w:w="1399" w:type="dxa"/>
            <w:vMerge w:val="restart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Количество мужчин на 100 женщин</w:t>
            </w:r>
          </w:p>
        </w:tc>
      </w:tr>
      <w:tr w:rsidR="00852495" w:rsidRPr="00795BD1" w:rsidTr="00C41055">
        <w:trPr>
          <w:jc w:val="center"/>
        </w:trPr>
        <w:tc>
          <w:tcPr>
            <w:tcW w:w="608" w:type="dxa"/>
            <w:vMerge/>
          </w:tcPr>
          <w:p w:rsidR="00852495" w:rsidRPr="00795BD1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852495" w:rsidRPr="00795BD1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94" w:type="dxa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мужчины</w:t>
            </w:r>
          </w:p>
        </w:tc>
        <w:tc>
          <w:tcPr>
            <w:tcW w:w="1347" w:type="dxa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женщины</w:t>
            </w:r>
          </w:p>
        </w:tc>
        <w:tc>
          <w:tcPr>
            <w:tcW w:w="1192" w:type="dxa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мужчины</w:t>
            </w:r>
          </w:p>
        </w:tc>
        <w:tc>
          <w:tcPr>
            <w:tcW w:w="1227" w:type="dxa"/>
          </w:tcPr>
          <w:p w:rsidR="00852495" w:rsidRPr="00A262E5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62E5">
              <w:rPr>
                <w:rFonts w:ascii="Times New Roman" w:hAnsi="Times New Roman"/>
                <w:sz w:val="26"/>
                <w:szCs w:val="26"/>
              </w:rPr>
              <w:t>женщины</w:t>
            </w:r>
          </w:p>
        </w:tc>
        <w:tc>
          <w:tcPr>
            <w:tcW w:w="1401" w:type="dxa"/>
            <w:vMerge/>
          </w:tcPr>
          <w:p w:rsidR="00852495" w:rsidRPr="00795BD1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852495" w:rsidRPr="00795BD1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52495" w:rsidRPr="00795BD1" w:rsidTr="00C41055">
        <w:trPr>
          <w:jc w:val="center"/>
        </w:trPr>
        <w:tc>
          <w:tcPr>
            <w:tcW w:w="608" w:type="dxa"/>
          </w:tcPr>
          <w:p w:rsidR="00852495" w:rsidRPr="00812287" w:rsidRDefault="0081228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228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03" w:type="dxa"/>
          </w:tcPr>
          <w:p w:rsidR="00852495" w:rsidRPr="00812287" w:rsidRDefault="0081228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2287">
              <w:rPr>
                <w:rFonts w:ascii="Times New Roman" w:hAnsi="Times New Roman"/>
                <w:sz w:val="26"/>
                <w:szCs w:val="26"/>
                <w:lang w:val="ru-RU"/>
              </w:rPr>
              <w:t>2523</w:t>
            </w:r>
          </w:p>
        </w:tc>
        <w:tc>
          <w:tcPr>
            <w:tcW w:w="1194" w:type="dxa"/>
          </w:tcPr>
          <w:p w:rsidR="00852495" w:rsidRPr="00955CB7" w:rsidRDefault="00955CB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55CB7">
              <w:rPr>
                <w:rFonts w:ascii="Times New Roman" w:hAnsi="Times New Roman"/>
                <w:sz w:val="26"/>
                <w:szCs w:val="26"/>
                <w:lang w:val="ru-RU"/>
              </w:rPr>
              <w:t>1105</w:t>
            </w:r>
          </w:p>
        </w:tc>
        <w:tc>
          <w:tcPr>
            <w:tcW w:w="1347" w:type="dxa"/>
          </w:tcPr>
          <w:p w:rsidR="00852495" w:rsidRPr="00955CB7" w:rsidRDefault="00955CB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55CB7">
              <w:rPr>
                <w:rFonts w:ascii="Times New Roman" w:hAnsi="Times New Roman"/>
                <w:sz w:val="26"/>
                <w:szCs w:val="26"/>
                <w:lang w:val="ru-RU"/>
              </w:rPr>
              <w:t>1418</w:t>
            </w:r>
          </w:p>
        </w:tc>
        <w:tc>
          <w:tcPr>
            <w:tcW w:w="1192" w:type="dxa"/>
          </w:tcPr>
          <w:p w:rsidR="00852495" w:rsidRPr="00955CB7" w:rsidRDefault="00955CB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55CB7">
              <w:rPr>
                <w:rFonts w:ascii="Times New Roman" w:hAnsi="Times New Roman"/>
                <w:sz w:val="26"/>
                <w:szCs w:val="26"/>
                <w:lang w:val="ru-RU"/>
              </w:rPr>
              <w:t>43,8</w:t>
            </w:r>
          </w:p>
        </w:tc>
        <w:tc>
          <w:tcPr>
            <w:tcW w:w="1227" w:type="dxa"/>
          </w:tcPr>
          <w:p w:rsidR="00852495" w:rsidRPr="00955CB7" w:rsidRDefault="00955CB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55CB7">
              <w:rPr>
                <w:rFonts w:ascii="Times New Roman" w:hAnsi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1401" w:type="dxa"/>
          </w:tcPr>
          <w:p w:rsidR="00852495" w:rsidRPr="00955CB7" w:rsidRDefault="00955CB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55CB7">
              <w:rPr>
                <w:rFonts w:ascii="Times New Roman" w:hAnsi="Times New Roman"/>
                <w:sz w:val="26"/>
                <w:szCs w:val="26"/>
                <w:lang w:val="ru-RU"/>
              </w:rPr>
              <w:t>1,28</w:t>
            </w:r>
          </w:p>
        </w:tc>
        <w:tc>
          <w:tcPr>
            <w:tcW w:w="1399" w:type="dxa"/>
          </w:tcPr>
          <w:p w:rsidR="00852495" w:rsidRPr="00955CB7" w:rsidRDefault="00955CB7" w:rsidP="008C3A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55CB7">
              <w:rPr>
                <w:rFonts w:ascii="Times New Roman" w:hAnsi="Times New Roman"/>
                <w:sz w:val="26"/>
                <w:szCs w:val="26"/>
                <w:lang w:val="ru-RU"/>
              </w:rPr>
              <w:t>78</w:t>
            </w:r>
          </w:p>
        </w:tc>
      </w:tr>
    </w:tbl>
    <w:p w:rsidR="00266F26" w:rsidRDefault="00266F26" w:rsidP="008C3AFC">
      <w:pPr>
        <w:spacing w:line="360" w:lineRule="auto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266F26" w:rsidRDefault="00266F26" w:rsidP="008C3AFC">
      <w:pPr>
        <w:spacing w:line="360" w:lineRule="auto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266F26" w:rsidRDefault="00266F26" w:rsidP="008C3AFC">
      <w:pPr>
        <w:spacing w:line="360" w:lineRule="auto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1E112D" w:rsidRDefault="001E112D" w:rsidP="008C3AFC">
      <w:pPr>
        <w:spacing w:line="360" w:lineRule="auto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1E112D" w:rsidRDefault="001E112D" w:rsidP="008C3AFC">
      <w:pPr>
        <w:spacing w:line="360" w:lineRule="auto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852495" w:rsidRPr="00CC2D43" w:rsidRDefault="00852495" w:rsidP="00C41055">
      <w:pPr>
        <w:spacing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CC2D43">
        <w:rPr>
          <w:rFonts w:ascii="Times New Roman" w:hAnsi="Times New Roman"/>
          <w:sz w:val="26"/>
          <w:szCs w:val="26"/>
          <w:lang w:val="ru-RU"/>
        </w:rPr>
        <w:lastRenderedPageBreak/>
        <w:t>Наблюдается  превышение женщин  над  мужчинами в поселении</w:t>
      </w:r>
    </w:p>
    <w:p w:rsidR="00852495" w:rsidRPr="00C42C0E" w:rsidRDefault="00852495" w:rsidP="00C41055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219700" cy="305752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2495" w:rsidRPr="00C42C0E" w:rsidRDefault="00852495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Возрастная структура населения характеризуется значительной долей лиц, трудоспособного возраста (</w:t>
      </w:r>
      <w:r w:rsidR="00262383">
        <w:rPr>
          <w:rFonts w:ascii="Times New Roman" w:hAnsi="Times New Roman"/>
          <w:color w:val="000000"/>
          <w:sz w:val="26"/>
          <w:szCs w:val="26"/>
          <w:lang w:val="ru-RU"/>
        </w:rPr>
        <w:t>1589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чел,)-</w:t>
      </w:r>
      <w:r w:rsidR="00262383">
        <w:rPr>
          <w:rFonts w:ascii="Times New Roman" w:hAnsi="Times New Roman"/>
          <w:color w:val="000000"/>
          <w:sz w:val="26"/>
          <w:szCs w:val="26"/>
          <w:lang w:val="ru-RU"/>
        </w:rPr>
        <w:t xml:space="preserve">63 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%,лица моложе трудоспособного возраста составляют (</w:t>
      </w:r>
      <w:r w:rsidR="00262383">
        <w:rPr>
          <w:rFonts w:ascii="Times New Roman" w:hAnsi="Times New Roman"/>
          <w:color w:val="000000"/>
          <w:sz w:val="26"/>
          <w:szCs w:val="26"/>
          <w:lang w:val="ru-RU"/>
        </w:rPr>
        <w:t>396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чел)-</w:t>
      </w:r>
      <w:r w:rsidR="00262383">
        <w:rPr>
          <w:rFonts w:ascii="Times New Roman" w:hAnsi="Times New Roman"/>
          <w:color w:val="000000"/>
          <w:sz w:val="26"/>
          <w:szCs w:val="26"/>
          <w:lang w:val="ru-RU"/>
        </w:rPr>
        <w:t>15,7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%, и лица старше трудоспособного возраста (</w:t>
      </w:r>
      <w:r w:rsidR="00262383">
        <w:rPr>
          <w:rFonts w:ascii="Times New Roman" w:hAnsi="Times New Roman"/>
          <w:color w:val="000000"/>
          <w:sz w:val="26"/>
          <w:szCs w:val="26"/>
          <w:lang w:val="ru-RU"/>
        </w:rPr>
        <w:t xml:space="preserve">538 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чел)-</w:t>
      </w:r>
      <w:r w:rsidR="00262383">
        <w:rPr>
          <w:rFonts w:ascii="Times New Roman" w:hAnsi="Times New Roman"/>
          <w:color w:val="000000"/>
          <w:sz w:val="26"/>
          <w:szCs w:val="26"/>
          <w:lang w:val="ru-RU"/>
        </w:rPr>
        <w:t xml:space="preserve">21,3 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%</w:t>
      </w: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C480A" w:rsidRPr="00ED54CB" w:rsidRDefault="009C480A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C41055" w:rsidRPr="00ED54CB" w:rsidRDefault="00C41055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C41055" w:rsidRPr="00ED54CB" w:rsidRDefault="00C41055" w:rsidP="008C3AFC">
      <w:pPr>
        <w:spacing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852495" w:rsidRPr="00C42C0E" w:rsidRDefault="00852495" w:rsidP="00C41055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B3561">
        <w:rPr>
          <w:rFonts w:ascii="Times New Roman" w:hAnsi="Times New Roman"/>
          <w:b/>
          <w:sz w:val="26"/>
          <w:szCs w:val="26"/>
          <w:lang w:val="ru-RU"/>
        </w:rPr>
        <w:lastRenderedPageBreak/>
        <w:t>Показатели демографической нагрузки</w:t>
      </w:r>
    </w:p>
    <w:p w:rsidR="00852495" w:rsidRPr="00C42C0E" w:rsidRDefault="00852495" w:rsidP="008C3AFC">
      <w:pPr>
        <w:spacing w:line="36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Экономическое значение имеет соотношение трудоспособного и нетрудоспособного населения. В настоящее время в </w:t>
      </w:r>
      <w:r w:rsidR="006710C4">
        <w:rPr>
          <w:rFonts w:ascii="Times New Roman" w:hAnsi="Times New Roman"/>
          <w:color w:val="000000"/>
          <w:sz w:val="26"/>
          <w:szCs w:val="26"/>
          <w:lang w:val="ru-RU"/>
        </w:rPr>
        <w:t>Михайловском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 сельском поселении демографическая нагрузка является  довольно высокой-</w:t>
      </w:r>
      <w:r w:rsidR="005431CF"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="006710C4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576AD7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 на 1000 трудоспособных.</w:t>
      </w:r>
    </w:p>
    <w:p w:rsidR="00852495" w:rsidRPr="00C42C0E" w:rsidRDefault="00852495" w:rsidP="008C3AFC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C42C0E">
        <w:rPr>
          <w:rFonts w:ascii="Times New Roman" w:hAnsi="Times New Roman"/>
          <w:sz w:val="26"/>
          <w:szCs w:val="26"/>
        </w:rPr>
        <w:t>Показатели демографической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52495" w:rsidRPr="00C42C0E" w:rsidTr="000B10E5">
        <w:tc>
          <w:tcPr>
            <w:tcW w:w="2392" w:type="dxa"/>
            <w:vMerge w:val="restart"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393" w:type="dxa"/>
            <w:vMerge w:val="restart"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</w:rPr>
              <w:t>Общий коэффициент</w:t>
            </w:r>
          </w:p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</w:rPr>
              <w:t>нагрузки</w:t>
            </w:r>
          </w:p>
        </w:tc>
        <w:tc>
          <w:tcPr>
            <w:tcW w:w="4786" w:type="dxa"/>
            <w:gridSpan w:val="2"/>
          </w:tcPr>
          <w:p w:rsidR="00852495" w:rsidRPr="00C42C0E" w:rsidRDefault="00852495" w:rsidP="008C3AF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852495" w:rsidRPr="00ED54CB" w:rsidTr="000B10E5">
        <w:tc>
          <w:tcPr>
            <w:tcW w:w="2392" w:type="dxa"/>
            <w:vMerge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</w:rPr>
              <w:t>Нагрузка детьми и подростками</w:t>
            </w:r>
          </w:p>
        </w:tc>
        <w:tc>
          <w:tcPr>
            <w:tcW w:w="2393" w:type="dxa"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Нагрузка лицами старше трудоспособного возраста</w:t>
            </w:r>
          </w:p>
        </w:tc>
      </w:tr>
      <w:tr w:rsidR="00852495" w:rsidRPr="00C42C0E" w:rsidTr="000B10E5">
        <w:tc>
          <w:tcPr>
            <w:tcW w:w="2392" w:type="dxa"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42C0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2009</w:t>
            </w:r>
          </w:p>
        </w:tc>
        <w:tc>
          <w:tcPr>
            <w:tcW w:w="2393" w:type="dxa"/>
          </w:tcPr>
          <w:p w:rsidR="00852495" w:rsidRPr="00C42C0E" w:rsidRDefault="00852495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582</w:t>
            </w:r>
          </w:p>
        </w:tc>
        <w:tc>
          <w:tcPr>
            <w:tcW w:w="2393" w:type="dxa"/>
          </w:tcPr>
          <w:p w:rsidR="00852495" w:rsidRPr="00C42C0E" w:rsidRDefault="00DB3561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249</w:t>
            </w:r>
          </w:p>
        </w:tc>
        <w:tc>
          <w:tcPr>
            <w:tcW w:w="2393" w:type="dxa"/>
          </w:tcPr>
          <w:p w:rsidR="00852495" w:rsidRPr="00C42C0E" w:rsidRDefault="00DB3561" w:rsidP="008C3AFC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339</w:t>
            </w:r>
          </w:p>
        </w:tc>
      </w:tr>
    </w:tbl>
    <w:p w:rsidR="00852495" w:rsidRPr="00C42C0E" w:rsidRDefault="00852495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C0E">
        <w:rPr>
          <w:rFonts w:ascii="Times New Roman" w:hAnsi="Times New Roman"/>
          <w:color w:val="000000"/>
          <w:sz w:val="26"/>
          <w:szCs w:val="26"/>
        </w:rPr>
        <w:t>Вывод:</w:t>
      </w:r>
    </w:p>
    <w:p w:rsidR="00852495" w:rsidRPr="00C42C0E" w:rsidRDefault="00852495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Проведенный анализ позволяет сделать вывод о том, что в поселении наблюдается сложная демографическая ситуация. Поэтому сохранение и восстановление демографического потенциала поселения необходимо рассматривать как важнейшую задачу управления поселением. Этим определяется необходимость разработки и проведения эффективной демографической политики.</w:t>
      </w:r>
    </w:p>
    <w:p w:rsidR="00852495" w:rsidRPr="00C42C0E" w:rsidRDefault="00852495" w:rsidP="008C3AFC">
      <w:pPr>
        <w:pStyle w:val="2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bookmarkStart w:id="104" w:name="_Toc269733839"/>
      <w:bookmarkStart w:id="105" w:name="_Toc273707739"/>
      <w:bookmarkStart w:id="106" w:name="_Toc290543214"/>
      <w:r w:rsidRPr="00C42C0E">
        <w:rPr>
          <w:rFonts w:ascii="Times New Roman" w:hAnsi="Times New Roman"/>
          <w:sz w:val="26"/>
          <w:szCs w:val="26"/>
          <w:lang w:val="ru-RU"/>
        </w:rPr>
        <w:t xml:space="preserve">2.2.2. </w:t>
      </w:r>
      <w:r w:rsidRPr="00C42C0E">
        <w:rPr>
          <w:rFonts w:ascii="Times New Roman" w:hAnsi="Times New Roman"/>
          <w:caps w:val="0"/>
          <w:sz w:val="26"/>
          <w:szCs w:val="26"/>
          <w:lang w:val="ru-RU"/>
        </w:rPr>
        <w:t>Прогноз численности населения</w:t>
      </w:r>
      <w:bookmarkEnd w:id="104"/>
      <w:bookmarkEnd w:id="105"/>
      <w:bookmarkEnd w:id="106"/>
    </w:p>
    <w:p w:rsidR="00852495" w:rsidRPr="00C42C0E" w:rsidRDefault="00852495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 демографической ситуации показывает, что стабилизация и повышение численности населения на перспективу возможны только за увеличения естественного прироста населения  и за счет миграции. Это возможно достичь, создав благоприятную социальную среду для комфортного проживания населения, развивать инфраструктуры, образование и </w:t>
      </w:r>
      <w:r w:rsidR="00764B11" w:rsidRPr="00C42C0E">
        <w:rPr>
          <w:rFonts w:ascii="Times New Roman" w:hAnsi="Times New Roman"/>
          <w:color w:val="000000"/>
          <w:sz w:val="26"/>
          <w:szCs w:val="26"/>
          <w:lang w:val="ru-RU"/>
        </w:rPr>
        <w:t>медицину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852495" w:rsidRPr="004452F2" w:rsidRDefault="00852495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D96681">
        <w:rPr>
          <w:rFonts w:ascii="Times New Roman" w:hAnsi="Times New Roman"/>
          <w:sz w:val="26"/>
          <w:szCs w:val="26"/>
          <w:lang w:val="ru-RU"/>
        </w:rPr>
        <w:t>Прогноз численности населения определён исходя из сложившейся демографической ситуации и перспектив социально-экономического развития района</w:t>
      </w:r>
    </w:p>
    <w:p w:rsidR="00795BD1" w:rsidRPr="004452F2" w:rsidRDefault="00795BD1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146"/>
        <w:gridCol w:w="1793"/>
        <w:gridCol w:w="1792"/>
        <w:gridCol w:w="1649"/>
        <w:gridCol w:w="1759"/>
      </w:tblGrid>
      <w:tr w:rsidR="002F79A2" w:rsidRPr="004020C2" w:rsidTr="002F79A2">
        <w:trPr>
          <w:trHeight w:val="327"/>
        </w:trPr>
        <w:tc>
          <w:tcPr>
            <w:tcW w:w="608" w:type="dxa"/>
            <w:vMerge w:val="restart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dxa"/>
            <w:vMerge w:val="restart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F79A2" w:rsidP="008C3AF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EC451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 существующих  границах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9A2" w:rsidRPr="00EC4512" w:rsidRDefault="002F79A2" w:rsidP="008C3AF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EC451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 проектных границах</w:t>
            </w:r>
          </w:p>
        </w:tc>
      </w:tr>
      <w:tr w:rsidR="002F79A2" w:rsidRPr="004020C2" w:rsidTr="002F79A2">
        <w:trPr>
          <w:trHeight w:val="390"/>
        </w:trPr>
        <w:tc>
          <w:tcPr>
            <w:tcW w:w="608" w:type="dxa"/>
            <w:vMerge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DA742C" w:rsidRDefault="002F79A2" w:rsidP="008C3AF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DA742C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Площадь (га)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F79A2" w:rsidP="008C3AF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EC451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Число жителей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F79A2" w:rsidP="008C3AF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EC451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Площадь (га)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9A2" w:rsidRPr="00EC4512" w:rsidRDefault="002F79A2" w:rsidP="008C3AFC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EC451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Число жителей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д.Орудово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A82ABC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58.4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138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9808BC" w:rsidP="008C3AF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</w:rPr>
              <w:t>77.5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73FC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369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с.Васильевское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78.6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222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07A46" w:rsidP="00861B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117</w:t>
            </w:r>
            <w:r w:rsidR="00861BD5"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.</w:t>
            </w: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935C9F" w:rsidP="00207A46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6</w:t>
            </w:r>
            <w:r w:rsidR="00207A46" w:rsidRPr="00EC4512">
              <w:rPr>
                <w:rFonts w:ascii="Century Gothic" w:hAnsi="Century Gothic" w:cs="Arial"/>
                <w:sz w:val="24"/>
                <w:szCs w:val="24"/>
                <w:lang w:val="ru-RU"/>
              </w:rPr>
              <w:t>89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Яковлево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17.9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82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0D0F9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17.9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140DF8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83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с. Михайловское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54.1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464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0D0F9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54.1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140DF8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469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Кувшиново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54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0D0F92" w:rsidP="008C3AF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</w:rPr>
              <w:t>12.1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A2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63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Тургиново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16.4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0D0F92" w:rsidP="008C3AF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</w:rPr>
              <w:t>144.9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4B13E6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1544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Власьево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8.3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BD4019" w:rsidP="008C3AF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7F3259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55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Вишняково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11.3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5C1ABF" w:rsidP="00861B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31</w:t>
            </w:r>
            <w:r w:rsidR="00861BD5"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.</w:t>
            </w: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F117E1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  <w:lang w:val="ru-RU"/>
              </w:rPr>
              <w:t>256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Никола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15.2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5F0627" w:rsidRDefault="005F0627" w:rsidP="008C3AF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22.3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8F216E" w:rsidRDefault="008F216E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Стрельниково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A82ABC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16.9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44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820F6E" w:rsidRDefault="00820F6E" w:rsidP="00861B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37.78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E295A" w:rsidRDefault="00EE295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281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Изворотень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24.5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43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5835E6" w:rsidP="008C3AF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7A4C3C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  <w:lang w:val="ru-RU"/>
              </w:rPr>
              <w:t>648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Рылово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39.64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31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195BEB" w:rsidP="00861B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48</w:t>
            </w:r>
            <w:r w:rsidR="00861BD5"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.</w:t>
            </w: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195BEB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  <w:lang w:val="ru-RU"/>
              </w:rPr>
              <w:t>139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Новенькое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24.93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33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D926F7" w:rsidP="00861B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44</w:t>
            </w:r>
            <w:r w:rsidR="00861BD5"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.</w:t>
            </w: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D926F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  <w:lang w:val="ru-RU"/>
              </w:rPr>
              <w:t>267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Жорновка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60.2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73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60.2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9B30F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74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Долматово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27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8.4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1F3F7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28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Глазково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A82ABC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69.2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295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A4C3C" w:rsidP="00861B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140</w:t>
            </w:r>
            <w:r w:rsidR="00861BD5"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.</w:t>
            </w:r>
            <w:r w:rsidR="00207A46" w:rsidRPr="00EC4512">
              <w:rPr>
                <w:rFonts w:ascii="Century Gothic" w:hAnsi="Century Gothic" w:cs="Arial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7A4C3C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  <w:lang w:val="ru-RU"/>
              </w:rPr>
              <w:t>902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Змеево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99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13.4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2515AB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100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6" w:type="dxa"/>
            <w:vAlign w:val="center"/>
          </w:tcPr>
          <w:p w:rsidR="002F79A2" w:rsidRPr="008279F8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highlight w:val="red"/>
                <w:lang w:val="ru-RU" w:eastAsia="ru-RU"/>
              </w:rPr>
            </w:pPr>
            <w:r w:rsidRPr="006D2628"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пос. Загородный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41.87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527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41.87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9B0B5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533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Баламутово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19.7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19.7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617D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16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vAlign w:val="center"/>
          </w:tcPr>
          <w:p w:rsidR="002F79A2" w:rsidRPr="005A1FB6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Пуково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3.4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617D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2F79A2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Софьино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12.4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12.4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617D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12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6" w:type="dxa"/>
            <w:vAlign w:val="center"/>
          </w:tcPr>
          <w:p w:rsidR="002F79A2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д. Александровка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7.1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7.1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617D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</w:tr>
      <w:tr w:rsidR="002F79A2" w:rsidRPr="004020C2" w:rsidTr="00861BD5">
        <w:trPr>
          <w:trHeight w:val="454"/>
        </w:trPr>
        <w:tc>
          <w:tcPr>
            <w:tcW w:w="608" w:type="dxa"/>
            <w:vAlign w:val="center"/>
          </w:tcPr>
          <w:p w:rsidR="002F79A2" w:rsidRPr="004020C2" w:rsidRDefault="002F79A2" w:rsidP="008C3AFC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020C2">
              <w:rPr>
                <w:rFonts w:ascii="Century Gothic" w:hAnsi="Century Gothi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6" w:type="dxa"/>
            <w:vAlign w:val="center"/>
          </w:tcPr>
          <w:p w:rsidR="002F79A2" w:rsidRDefault="002F79A2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ru-RU" w:eastAsia="ru-RU"/>
              </w:rPr>
              <w:t>пос. Металлистов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4638E7" w:rsidRDefault="004638E7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31.85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7C7E84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306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A2" w:rsidRPr="00EC4512" w:rsidRDefault="002612DD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31.85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2F79A2" w:rsidRPr="00EC4512" w:rsidRDefault="00A617DA" w:rsidP="008C3AFC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C4512">
              <w:rPr>
                <w:rFonts w:ascii="Century Gothic" w:hAnsi="Century Gothic" w:cs="Arial"/>
                <w:sz w:val="24"/>
                <w:szCs w:val="24"/>
              </w:rPr>
              <w:t>309</w:t>
            </w:r>
          </w:p>
        </w:tc>
      </w:tr>
    </w:tbl>
    <w:p w:rsidR="00795BD1" w:rsidRDefault="00795BD1" w:rsidP="008C3AF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C480A" w:rsidRDefault="009C480A" w:rsidP="008C3AFC">
      <w:pPr>
        <w:tabs>
          <w:tab w:val="left" w:pos="8835"/>
        </w:tabs>
        <w:spacing w:before="0" w:after="0"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9C480A" w:rsidRDefault="009C480A" w:rsidP="008C3AFC">
      <w:pPr>
        <w:tabs>
          <w:tab w:val="left" w:pos="8835"/>
        </w:tabs>
        <w:spacing w:before="0" w:after="0"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9C480A" w:rsidRDefault="009C480A" w:rsidP="008C3AFC">
      <w:pPr>
        <w:tabs>
          <w:tab w:val="left" w:pos="8835"/>
        </w:tabs>
        <w:spacing w:before="0" w:after="0"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852495" w:rsidRPr="00C42C0E" w:rsidRDefault="00852495" w:rsidP="008C3AFC">
      <w:pPr>
        <w:tabs>
          <w:tab w:val="left" w:pos="8835"/>
        </w:tabs>
        <w:spacing w:before="0" w:after="0"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852495" w:rsidRPr="00C42C0E" w:rsidRDefault="009C480A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="00852495" w:rsidRPr="00C42C0E">
        <w:rPr>
          <w:rFonts w:ascii="Times New Roman" w:hAnsi="Times New Roman"/>
          <w:sz w:val="26"/>
          <w:szCs w:val="26"/>
          <w:lang w:val="ru-RU"/>
        </w:rPr>
        <w:t xml:space="preserve">При расчёте численности населения </w:t>
      </w:r>
      <w:r w:rsidR="00764B11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="00852495" w:rsidRPr="00C42C0E">
        <w:rPr>
          <w:rFonts w:ascii="Times New Roman" w:hAnsi="Times New Roman"/>
          <w:sz w:val="26"/>
          <w:szCs w:val="26"/>
          <w:lang w:val="ru-RU"/>
        </w:rPr>
        <w:t xml:space="preserve">  поселения учитывались следующие факторы:</w:t>
      </w:r>
    </w:p>
    <w:p w:rsidR="00852495" w:rsidRPr="00C42C0E" w:rsidRDefault="00852495" w:rsidP="008C3AFC">
      <w:pPr>
        <w:numPr>
          <w:ilvl w:val="12"/>
          <w:numId w:val="0"/>
        </w:num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sz w:val="26"/>
          <w:szCs w:val="26"/>
          <w:lang w:val="ru-RU"/>
        </w:rPr>
        <w:t>-</w:t>
      </w:r>
      <w:r w:rsidRPr="00C42C0E">
        <w:rPr>
          <w:rFonts w:ascii="Times New Roman" w:hAnsi="Times New Roman"/>
          <w:sz w:val="26"/>
          <w:szCs w:val="26"/>
        </w:rPr>
        <w:t> </w:t>
      </w:r>
      <w:r w:rsidRPr="00C42C0E">
        <w:rPr>
          <w:rFonts w:ascii="Times New Roman" w:hAnsi="Times New Roman"/>
          <w:sz w:val="26"/>
          <w:szCs w:val="26"/>
          <w:lang w:val="ru-RU"/>
        </w:rPr>
        <w:t>ближнее окружение г.Твери является наиболее привлекательным в области для мигрантов из других районов области и соседних областей;</w:t>
      </w:r>
    </w:p>
    <w:p w:rsidR="000F5462" w:rsidRDefault="00852495" w:rsidP="008C3AFC">
      <w:pPr>
        <w:numPr>
          <w:ilvl w:val="12"/>
          <w:numId w:val="0"/>
        </w:num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sz w:val="26"/>
          <w:szCs w:val="26"/>
          <w:lang w:val="ru-RU"/>
        </w:rPr>
        <w:t>-</w:t>
      </w:r>
      <w:r w:rsidRPr="00C42C0E">
        <w:rPr>
          <w:rFonts w:ascii="Times New Roman" w:hAnsi="Times New Roman"/>
          <w:sz w:val="26"/>
          <w:szCs w:val="26"/>
        </w:rPr>
        <w:t> </w:t>
      </w:r>
      <w:r w:rsidRPr="00C42C0E">
        <w:rPr>
          <w:rFonts w:ascii="Times New Roman" w:hAnsi="Times New Roman"/>
          <w:sz w:val="26"/>
          <w:szCs w:val="26"/>
          <w:lang w:val="ru-RU"/>
        </w:rPr>
        <w:t xml:space="preserve">сравнительно благоприятные природно-климатические условия, </w:t>
      </w:r>
    </w:p>
    <w:p w:rsidR="00852495" w:rsidRDefault="00901D1A" w:rsidP="008C3AFC">
      <w:pPr>
        <w:numPr>
          <w:ilvl w:val="12"/>
          <w:numId w:val="0"/>
        </w:num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852495" w:rsidRPr="00C42C0E">
        <w:rPr>
          <w:rFonts w:ascii="Times New Roman" w:hAnsi="Times New Roman"/>
          <w:sz w:val="26"/>
          <w:szCs w:val="26"/>
          <w:lang w:val="ru-RU"/>
        </w:rPr>
        <w:t>возможность занятости как в районе, так и на предприятиях г</w:t>
      </w:r>
      <w:r w:rsidR="00A830D6" w:rsidRPr="00C42C0E">
        <w:rPr>
          <w:rFonts w:ascii="Times New Roman" w:hAnsi="Times New Roman"/>
          <w:sz w:val="26"/>
          <w:szCs w:val="26"/>
          <w:lang w:val="ru-RU"/>
        </w:rPr>
        <w:t>. Т</w:t>
      </w:r>
      <w:r w:rsidR="00852495" w:rsidRPr="00C42C0E">
        <w:rPr>
          <w:rFonts w:ascii="Times New Roman" w:hAnsi="Times New Roman"/>
          <w:sz w:val="26"/>
          <w:szCs w:val="26"/>
          <w:lang w:val="ru-RU"/>
        </w:rPr>
        <w:t>вери будут способствовать усилению центростремительных миграционных процессов и в пределах всей области;</w:t>
      </w:r>
    </w:p>
    <w:p w:rsidR="00D62E8D" w:rsidRPr="00C42C0E" w:rsidRDefault="00A830D6" w:rsidP="008C3AFC">
      <w:pPr>
        <w:numPr>
          <w:ilvl w:val="12"/>
          <w:numId w:val="0"/>
        </w:num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</w:t>
      </w:r>
      <w:r w:rsidR="000F5462">
        <w:rPr>
          <w:rFonts w:ascii="Times New Roman" w:hAnsi="Times New Roman"/>
          <w:sz w:val="26"/>
          <w:szCs w:val="26"/>
          <w:lang w:val="ru-RU"/>
        </w:rPr>
        <w:t>озможность занятости в самом сельском посел</w:t>
      </w:r>
      <w:r w:rsidR="00461397">
        <w:rPr>
          <w:rFonts w:ascii="Times New Roman" w:hAnsi="Times New Roman"/>
          <w:sz w:val="26"/>
          <w:szCs w:val="26"/>
          <w:lang w:val="ru-RU"/>
        </w:rPr>
        <w:t>ении на существующих предприятиях, а</w:t>
      </w:r>
      <w:r w:rsidR="000F5462">
        <w:rPr>
          <w:rFonts w:ascii="Times New Roman" w:hAnsi="Times New Roman"/>
          <w:sz w:val="26"/>
          <w:szCs w:val="26"/>
          <w:lang w:val="ru-RU"/>
        </w:rPr>
        <w:t xml:space="preserve"> так же с учетом обширного </w:t>
      </w:r>
      <w:r w:rsidR="00901D1A">
        <w:rPr>
          <w:rFonts w:ascii="Times New Roman" w:hAnsi="Times New Roman"/>
          <w:sz w:val="26"/>
          <w:szCs w:val="26"/>
          <w:lang w:val="ru-RU"/>
        </w:rPr>
        <w:t xml:space="preserve">развития </w:t>
      </w:r>
      <w:r w:rsidR="00D62E8D">
        <w:rPr>
          <w:rFonts w:ascii="Times New Roman" w:hAnsi="Times New Roman"/>
          <w:sz w:val="26"/>
          <w:szCs w:val="26"/>
          <w:lang w:val="ru-RU"/>
        </w:rPr>
        <w:t>объектов рекреации</w:t>
      </w:r>
      <w:r w:rsidR="00461397">
        <w:rPr>
          <w:rFonts w:ascii="Times New Roman" w:hAnsi="Times New Roman"/>
          <w:sz w:val="26"/>
          <w:szCs w:val="26"/>
          <w:lang w:val="ru-RU"/>
        </w:rPr>
        <w:t>, а как следствие</w:t>
      </w:r>
      <w:r w:rsidR="00D62E8D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0F5462">
        <w:rPr>
          <w:rFonts w:ascii="Times New Roman" w:hAnsi="Times New Roman"/>
          <w:sz w:val="26"/>
          <w:szCs w:val="26"/>
          <w:lang w:val="ru-RU"/>
        </w:rPr>
        <w:t>создани</w:t>
      </w:r>
      <w:r w:rsidR="00461397">
        <w:rPr>
          <w:rFonts w:ascii="Times New Roman" w:hAnsi="Times New Roman"/>
          <w:sz w:val="26"/>
          <w:szCs w:val="26"/>
          <w:lang w:val="ru-RU"/>
        </w:rPr>
        <w:t>е</w:t>
      </w:r>
      <w:r w:rsidR="000F5462">
        <w:rPr>
          <w:rFonts w:ascii="Times New Roman" w:hAnsi="Times New Roman"/>
          <w:sz w:val="26"/>
          <w:szCs w:val="26"/>
          <w:lang w:val="ru-RU"/>
        </w:rPr>
        <w:t xml:space="preserve"> новых рабочих мест  увеличиться привлекательность  поселения для постоянного проживания жителей.</w:t>
      </w:r>
    </w:p>
    <w:p w:rsidR="00852495" w:rsidRPr="00C42C0E" w:rsidRDefault="00852495" w:rsidP="008C3AFC">
      <w:pPr>
        <w:numPr>
          <w:ilvl w:val="12"/>
          <w:numId w:val="0"/>
        </w:num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sz w:val="26"/>
          <w:szCs w:val="26"/>
          <w:lang w:val="ru-RU"/>
        </w:rPr>
        <w:t>-</w:t>
      </w:r>
      <w:r w:rsidRPr="00C42C0E">
        <w:rPr>
          <w:rFonts w:ascii="Times New Roman" w:hAnsi="Times New Roman"/>
          <w:sz w:val="26"/>
          <w:szCs w:val="26"/>
        </w:rPr>
        <w:t> </w:t>
      </w:r>
      <w:r w:rsidRPr="00C42C0E">
        <w:rPr>
          <w:rFonts w:ascii="Times New Roman" w:hAnsi="Times New Roman"/>
          <w:sz w:val="26"/>
          <w:szCs w:val="26"/>
          <w:lang w:val="ru-RU"/>
        </w:rPr>
        <w:t>неизбежно перераспределение жителей в пределах собственно района с сокращением численности в населенных пунктах с неблагоприятной возрастной структурой и ростом численности жителей в узлах экономической активности.</w:t>
      </w:r>
    </w:p>
    <w:p w:rsidR="004B1193" w:rsidRPr="000B10E5" w:rsidRDefault="00852495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Расчетная численность  к 2040 году в </w:t>
      </w:r>
      <w:r w:rsidR="00461397">
        <w:rPr>
          <w:rFonts w:ascii="Times New Roman" w:hAnsi="Times New Roman"/>
          <w:color w:val="000000"/>
          <w:sz w:val="26"/>
          <w:szCs w:val="26"/>
          <w:lang w:val="ru-RU"/>
        </w:rPr>
        <w:t>Михайловском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 сельском поселении составит </w:t>
      </w:r>
      <w:r w:rsidR="00461397" w:rsidRPr="00461397">
        <w:rPr>
          <w:rFonts w:ascii="Times New Roman" w:hAnsi="Times New Roman"/>
          <w:b/>
          <w:color w:val="000000"/>
          <w:sz w:val="26"/>
          <w:szCs w:val="26"/>
          <w:lang w:val="ru-RU"/>
        </w:rPr>
        <w:t>6</w:t>
      </w:r>
      <w:r w:rsidR="005B020F" w:rsidRPr="005B020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951 </w:t>
      </w: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>чел.</w:t>
      </w:r>
    </w:p>
    <w:p w:rsidR="00852495" w:rsidRPr="00C42C0E" w:rsidRDefault="00852495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52495" w:rsidRPr="00C42C0E" w:rsidRDefault="00852495" w:rsidP="008C3AFC">
      <w:pPr>
        <w:pStyle w:val="2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bookmarkStart w:id="107" w:name="_Toc269733840"/>
      <w:bookmarkStart w:id="108" w:name="_Toc273707740"/>
      <w:bookmarkStart w:id="109" w:name="_Toc290543215"/>
      <w:r w:rsidRPr="00C42C0E">
        <w:rPr>
          <w:rFonts w:ascii="Times New Roman" w:hAnsi="Times New Roman"/>
          <w:sz w:val="26"/>
          <w:szCs w:val="26"/>
          <w:lang w:val="ru-RU"/>
        </w:rPr>
        <w:t xml:space="preserve">2.2.3. </w:t>
      </w:r>
      <w:r w:rsidRPr="00C42C0E">
        <w:rPr>
          <w:rFonts w:ascii="Times New Roman" w:hAnsi="Times New Roman"/>
          <w:caps w:val="0"/>
          <w:sz w:val="26"/>
          <w:szCs w:val="26"/>
          <w:lang w:val="ru-RU"/>
        </w:rPr>
        <w:t>Демографическая политика</w:t>
      </w:r>
      <w:bookmarkEnd w:id="107"/>
      <w:bookmarkEnd w:id="108"/>
      <w:bookmarkEnd w:id="109"/>
    </w:p>
    <w:p w:rsidR="00852495" w:rsidRPr="003B68DE" w:rsidRDefault="00852495" w:rsidP="008C3AFC">
      <w:pPr>
        <w:spacing w:after="24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sz w:val="26"/>
          <w:szCs w:val="26"/>
          <w:lang w:val="ru-RU"/>
        </w:rPr>
        <w:t xml:space="preserve">В связи с  сложившейся демографической ситуацией в  поселении определяется необходимость разработки и проведения эффективной демографической политики. В идеале желательно стабилизировать, а затем начать наращивать численность населения поселения. </w:t>
      </w:r>
    </w:p>
    <w:p w:rsidR="003B68DE" w:rsidRPr="003B68DE" w:rsidRDefault="003B68DE" w:rsidP="008C3AFC">
      <w:pPr>
        <w:spacing w:after="24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68DE" w:rsidRPr="003B68DE" w:rsidRDefault="003B68DE" w:rsidP="008C3AFC">
      <w:pPr>
        <w:spacing w:after="24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2495" w:rsidRPr="00C42C0E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42C0E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 xml:space="preserve">Обоснование целей, основных направлений и задач демографической политики поселения </w:t>
      </w:r>
    </w:p>
    <w:p w:rsidR="00852495" w:rsidRPr="00C42C0E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42C0E">
        <w:rPr>
          <w:rFonts w:ascii="Times New Roman" w:hAnsi="Times New Roman"/>
          <w:b/>
          <w:sz w:val="26"/>
          <w:szCs w:val="26"/>
          <w:lang w:val="ru-RU"/>
        </w:rPr>
        <w:t xml:space="preserve">Цели: </w:t>
      </w:r>
    </w:p>
    <w:p w:rsidR="00852495" w:rsidRPr="00C42C0E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C0E">
        <w:rPr>
          <w:rFonts w:ascii="Times New Roman" w:hAnsi="Times New Roman"/>
          <w:color w:val="000000"/>
          <w:sz w:val="26"/>
          <w:szCs w:val="26"/>
          <w:lang w:val="ru-RU"/>
        </w:rPr>
        <w:t xml:space="preserve">- увеличение  темпов  прироста  населения; </w:t>
      </w:r>
    </w:p>
    <w:p w:rsidR="00852495" w:rsidRPr="00C42C0E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sz w:val="26"/>
          <w:szCs w:val="26"/>
          <w:lang w:val="ru-RU"/>
        </w:rPr>
        <w:t>- создание условий для устойчивого демографического развития, воспроизводства населения, достижения оптимальной возрастной структуры населения и качества человеческого потенциала.</w:t>
      </w:r>
    </w:p>
    <w:p w:rsidR="00852495" w:rsidRPr="00C42C0E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42C0E">
        <w:rPr>
          <w:rFonts w:ascii="Times New Roman" w:hAnsi="Times New Roman"/>
          <w:b/>
          <w:sz w:val="26"/>
          <w:szCs w:val="26"/>
        </w:rPr>
        <w:t xml:space="preserve">Основные направления: </w:t>
      </w:r>
    </w:p>
    <w:p w:rsidR="00852495" w:rsidRPr="00C42C0E" w:rsidRDefault="00852495" w:rsidP="008C3AFC">
      <w:pPr>
        <w:numPr>
          <w:ilvl w:val="0"/>
          <w:numId w:val="19"/>
        </w:numPr>
        <w:tabs>
          <w:tab w:val="clear" w:pos="1260"/>
          <w:tab w:val="num" w:pos="540"/>
        </w:tabs>
        <w:spacing w:before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42C0E">
        <w:rPr>
          <w:rFonts w:ascii="Times New Roman" w:hAnsi="Times New Roman"/>
          <w:sz w:val="26"/>
          <w:szCs w:val="26"/>
          <w:lang w:val="ru-RU"/>
        </w:rPr>
        <w:t>Снижение смертности, прежде всего от управляемых причин, от заболеваний, младенческой смертности, улучшение состояния здоровья населения, создание условий  для увеличения ожидаемой продолжительности жизни населения.</w:t>
      </w:r>
    </w:p>
    <w:p w:rsidR="00852495" w:rsidRPr="00212066" w:rsidRDefault="00852495" w:rsidP="008C3AFC">
      <w:pPr>
        <w:numPr>
          <w:ilvl w:val="0"/>
          <w:numId w:val="19"/>
        </w:numPr>
        <w:tabs>
          <w:tab w:val="clear" w:pos="1260"/>
          <w:tab w:val="num" w:pos="540"/>
        </w:tabs>
        <w:spacing w:before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Повышение рождаемости, развитие учреждений родовспоможения и улучшение медицинской помощи женщинам во время беременности и родов, поддержка семей при рождении и воспитании детей. Стимулирование устройства на воспитание в семью детей-сирот и детей, оставшихся без попечения родителей.</w:t>
      </w:r>
    </w:p>
    <w:p w:rsidR="00852495" w:rsidRPr="00212066" w:rsidRDefault="00852495" w:rsidP="008C3AFC">
      <w:pPr>
        <w:numPr>
          <w:ilvl w:val="0"/>
          <w:numId w:val="19"/>
        </w:numPr>
        <w:tabs>
          <w:tab w:val="clear" w:pos="1260"/>
          <w:tab w:val="num" w:pos="540"/>
        </w:tabs>
        <w:spacing w:before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Укрепление института семьи, возрождение и сохранение духовно-нравственных традиций семейных отношений, формирование ориентации населения на расширенное демографическое воспроизводство.</w:t>
      </w:r>
    </w:p>
    <w:p w:rsidR="00852495" w:rsidRPr="00212066" w:rsidRDefault="00852495" w:rsidP="008C3AFC">
      <w:pPr>
        <w:numPr>
          <w:ilvl w:val="0"/>
          <w:numId w:val="19"/>
        </w:numPr>
        <w:tabs>
          <w:tab w:val="clear" w:pos="1260"/>
          <w:tab w:val="num" w:pos="540"/>
        </w:tabs>
        <w:spacing w:before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Оказание содействия гражданам, на иждивении которых находятся дети, в сочетании выполнения трудовых обязанностей и обязанностей, связанных с воспитанием детей. </w:t>
      </w:r>
      <w:r w:rsidRPr="00212066">
        <w:rPr>
          <w:rFonts w:ascii="Times New Roman" w:hAnsi="Times New Roman"/>
          <w:sz w:val="26"/>
          <w:szCs w:val="26"/>
        </w:rPr>
        <w:t>Повышение уровня занятости женщин, имеющих малолетних детей.</w:t>
      </w:r>
    </w:p>
    <w:p w:rsidR="00852495" w:rsidRPr="00212066" w:rsidRDefault="00852495" w:rsidP="008C3AFC">
      <w:pPr>
        <w:numPr>
          <w:ilvl w:val="0"/>
          <w:numId w:val="19"/>
        </w:numPr>
        <w:tabs>
          <w:tab w:val="clear" w:pos="1260"/>
          <w:tab w:val="num" w:pos="540"/>
        </w:tabs>
        <w:spacing w:before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Управление миграционными процессами в целях регулирования объемов замещающей миграции.</w:t>
      </w:r>
    </w:p>
    <w:p w:rsidR="00852495" w:rsidRPr="00212066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b/>
          <w:sz w:val="26"/>
          <w:szCs w:val="26"/>
          <w:lang w:val="ru-RU"/>
        </w:rPr>
        <w:t>Задачи по реализации основных мероприятий по направлениям:</w:t>
      </w:r>
    </w:p>
    <w:p w:rsidR="00852495" w:rsidRPr="00212066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b/>
          <w:sz w:val="26"/>
          <w:szCs w:val="26"/>
          <w:lang w:val="ru-RU"/>
        </w:rPr>
        <w:t>Направление 1: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lastRenderedPageBreak/>
        <w:t xml:space="preserve">В рамках реализации мероприятий по улучшению демографической ситуации </w:t>
      </w:r>
      <w:r w:rsidRPr="00212066">
        <w:rPr>
          <w:rFonts w:ascii="Times New Roman" w:hAnsi="Times New Roman"/>
          <w:i/>
          <w:sz w:val="26"/>
          <w:szCs w:val="26"/>
          <w:lang w:val="ru-RU"/>
        </w:rPr>
        <w:t>решаются следующие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2066">
        <w:rPr>
          <w:rFonts w:ascii="Times New Roman" w:hAnsi="Times New Roman"/>
          <w:i/>
          <w:sz w:val="26"/>
          <w:szCs w:val="26"/>
          <w:lang w:val="ru-RU"/>
        </w:rPr>
        <w:t>задачи</w:t>
      </w:r>
      <w:r w:rsidRPr="00212066">
        <w:rPr>
          <w:rFonts w:ascii="Times New Roman" w:hAnsi="Times New Roman"/>
          <w:sz w:val="26"/>
          <w:szCs w:val="26"/>
          <w:lang w:val="ru-RU"/>
        </w:rPr>
        <w:t>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усиление профилактики и раннего выявления заболеваемости, повышение доступности и качества оказания медицинской помощи;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  улучшение состояния здоровья детей и подростков;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укрепление репродуктивного здоровья населения, снижение материнской, младенческой и детской смертности;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сокращение травматизма и смертности населения от несчастных случаев, отравлений, травм, снижение смертности от иных внешних причин;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формирование у населения установок на здоровый образ жизни</w:t>
      </w:r>
      <w:r w:rsidR="00A830D6">
        <w:rPr>
          <w:rFonts w:ascii="Times New Roman" w:hAnsi="Times New Roman"/>
          <w:sz w:val="26"/>
          <w:szCs w:val="26"/>
          <w:lang w:val="ru-RU"/>
        </w:rPr>
        <w:t>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увеличение численности жителей поселения  может произойти за счет создания новых рабочих мест в промышленности, строительстве, наукоемких производствах и сфере обслуживания.</w:t>
      </w:r>
      <w:r w:rsidRPr="00212066">
        <w:rPr>
          <w:rFonts w:ascii="Times New Roman" w:hAnsi="Times New Roman"/>
          <w:sz w:val="26"/>
          <w:szCs w:val="26"/>
          <w:lang w:val="ru-RU"/>
        </w:rPr>
        <w:tab/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212066">
        <w:rPr>
          <w:rFonts w:ascii="Times New Roman" w:hAnsi="Times New Roman"/>
          <w:i/>
          <w:sz w:val="26"/>
          <w:szCs w:val="26"/>
          <w:lang w:val="ru-RU"/>
        </w:rPr>
        <w:t>Мероприятия: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- в рамках выполнения приоритетного </w:t>
      </w:r>
      <w:r w:rsidRPr="00212066">
        <w:rPr>
          <w:rFonts w:ascii="Times New Roman" w:hAnsi="Times New Roman"/>
          <w:b/>
          <w:sz w:val="26"/>
          <w:szCs w:val="26"/>
          <w:lang w:val="ru-RU"/>
        </w:rPr>
        <w:t>национального проекта «Здоровье»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выполняются мероприятия, направленные на укрепление кадрового потенциала лечебных учреждений (курсы повышения, подготовки и переподготовки специалистов и.т.п.), развитие материально-технической базы лечебных учреждений (образование, транспорт и т.п.) профилактику инфекционных заболеваний, обследование новорожденных детей, диспансеризацию населения, развитие высокотехнологической медицинской помощи.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Вводится комплекс мер, направленных на сохранение репродуктивного здоровья населения, профилактику социально-значимых заболеваний, совершенствование профилактической и лечебно-диагностической помощи.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Планируется активное внедрение современных методов диагностики, лечения и реабилитации больных социально значимыми заболеваниями.</w:t>
      </w:r>
    </w:p>
    <w:p w:rsidR="00852495" w:rsidRPr="00212066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b/>
          <w:sz w:val="26"/>
          <w:szCs w:val="26"/>
          <w:lang w:val="ru-RU"/>
        </w:rPr>
        <w:lastRenderedPageBreak/>
        <w:t>Направление 2: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В рамках исполнения мероприятий второго направления </w:t>
      </w:r>
      <w:r w:rsidRPr="00212066">
        <w:rPr>
          <w:rFonts w:ascii="Times New Roman" w:hAnsi="Times New Roman"/>
          <w:i/>
          <w:sz w:val="26"/>
          <w:szCs w:val="26"/>
          <w:lang w:val="ru-RU"/>
        </w:rPr>
        <w:t>решаются следующие задачи: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создание оптимальных условий и проведение комплекса мероприятий, направленных на охрану и укрепление здоровья детей;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повышение доступности общеобразовательных учреждений;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расширение мер поддержки и системы социальных гарантий для семей, имеющих детей;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создание условий для обеспечения семей жильем;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- повышение доступности оздоровительных услуг для детей; 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осуществление взаимодействия с организациями всех форм собственности по реализации социальных проектов;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развитие и усовершенствование системы профилактики семейного неблагополучия;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развитие семейных форм устройства детей, оставшихся без попечения родителей;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создание базы данных о детях, оставшихся без попечения родителей, и о семьях, готовых взять на воспитание детей;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укрепление здоровья детей, находящихся в социальных стационарных учреждениях.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i/>
          <w:sz w:val="26"/>
          <w:szCs w:val="26"/>
          <w:lang w:val="ru-RU"/>
        </w:rPr>
        <w:t xml:space="preserve">Мероприятия </w:t>
      </w:r>
      <w:r w:rsidRPr="00212066">
        <w:rPr>
          <w:rFonts w:ascii="Times New Roman" w:hAnsi="Times New Roman"/>
          <w:sz w:val="26"/>
          <w:szCs w:val="26"/>
          <w:lang w:val="ru-RU"/>
        </w:rPr>
        <w:t>проводятся в рамках выполнения приоритетных национальных проектов «Здоровье», «Образование», выполнения федеральных и региональных программ, целевых городских программ и инвестиционных проектов, а также мероприятий по: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оснащению оборудованием медицинских учреждений;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-  оснащению и открытию офисов врачей общей практики; 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lastRenderedPageBreak/>
        <w:t>- совершенствованию специализированной медицинской помощи</w:t>
      </w:r>
      <w:r w:rsidR="00D96681" w:rsidRPr="00212066">
        <w:rPr>
          <w:rFonts w:ascii="Times New Roman" w:hAnsi="Times New Roman"/>
          <w:sz w:val="26"/>
          <w:szCs w:val="26"/>
          <w:lang w:val="ru-RU"/>
        </w:rPr>
        <w:t>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обеспечению всех нуждающихся беременных и кормящих матерей, детей первых лет жизни витаминными и питательными смесями;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решению жилищных проблем молодым семьям, многодетным семьям;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горячему питанию школьников;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адресной помощи социально незащищенным гражданам;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 льготному проезду студентов и школьников;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льготному банному обслуживанию малоимущих граждан, проживающих в частном секторе;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увеличению финансирования на проведение летней оздоровительной компании, занятости подростков в летний период;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развитию сети детских образовательных учреждений;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- продолжению внедрения новых форм организации дошкольного образования (группы кратковременного пребывания); 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по организации информационно-просветительской работы с замещающими семьями;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обеспечению конкурентоспособного образования, трудоустройства и жизнеустройства детей сирот и детей, оставшихся без попечения родителей.</w:t>
      </w:r>
    </w:p>
    <w:p w:rsidR="00852495" w:rsidRPr="00212066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b/>
          <w:sz w:val="26"/>
          <w:szCs w:val="26"/>
          <w:lang w:val="ru-RU"/>
        </w:rPr>
        <w:t>Направление 3: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212066">
        <w:rPr>
          <w:rFonts w:ascii="Times New Roman" w:hAnsi="Times New Roman"/>
          <w:i/>
          <w:sz w:val="26"/>
          <w:szCs w:val="26"/>
          <w:lang w:val="ru-RU"/>
        </w:rPr>
        <w:t>Задачи: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популяризация ценностей семьи, рождения и воспитания нескольких детей в семье;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-создание системы моральных стимулов к многодетности, ответственному отношению к воспитанию детей, развитию их способностей.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i/>
          <w:sz w:val="26"/>
          <w:szCs w:val="26"/>
          <w:lang w:val="ru-RU"/>
        </w:rPr>
        <w:lastRenderedPageBreak/>
        <w:t>Мероприятия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проводятся в рамках исполнения федеральных</w:t>
      </w:r>
      <w:r w:rsidR="00D96681" w:rsidRPr="00212066">
        <w:rPr>
          <w:rFonts w:ascii="Times New Roman" w:hAnsi="Times New Roman"/>
          <w:sz w:val="26"/>
          <w:szCs w:val="26"/>
          <w:lang w:val="ru-RU"/>
        </w:rPr>
        <w:t xml:space="preserve"> и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региональных программ по: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повышению статуса семьи в виде акций, программных и обще</w:t>
      </w:r>
      <w:r w:rsidR="00D96681" w:rsidRPr="00212066">
        <w:rPr>
          <w:rFonts w:ascii="Times New Roman" w:hAnsi="Times New Roman"/>
          <w:sz w:val="26"/>
          <w:szCs w:val="26"/>
          <w:lang w:val="ru-RU"/>
        </w:rPr>
        <w:t xml:space="preserve">районных </w:t>
      </w:r>
      <w:r w:rsidRPr="00212066">
        <w:rPr>
          <w:rFonts w:ascii="Times New Roman" w:hAnsi="Times New Roman"/>
          <w:sz w:val="26"/>
          <w:szCs w:val="26"/>
          <w:lang w:val="ru-RU"/>
        </w:rPr>
        <w:t>мероприятий</w:t>
      </w:r>
      <w:r w:rsidR="00D96681" w:rsidRPr="00212066">
        <w:rPr>
          <w:rFonts w:ascii="Times New Roman" w:hAnsi="Times New Roman"/>
          <w:sz w:val="26"/>
          <w:szCs w:val="26"/>
          <w:lang w:val="ru-RU"/>
        </w:rPr>
        <w:t>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проведению информационной компании, направленной на укрепление статуса семьи, рождения здоровых детей, формирования у молодежи установки на создание семьи с двумя и более детьми, ответственного отношения к материнству и отцовству;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увеличению доли социальной рекламы в общем объеме рекламы;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поддержке инициатив общественных организаций, направленных на укрепление семьи.</w:t>
      </w:r>
    </w:p>
    <w:p w:rsidR="00852495" w:rsidRPr="00212066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b/>
          <w:sz w:val="26"/>
          <w:szCs w:val="26"/>
          <w:lang w:val="ru-RU"/>
        </w:rPr>
        <w:t>Направление 4: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Для выполнения поставленной задачи планируется реализация программ федерального, регионального значения, направленных на вовлечение работодателей в программу предоставления рабочих мест матерям с малолетними детьми, по оказанию содействия в трудоустройстве, профессиональной подготовке, переподготовке, повышению квалификации женщин, имеющих несовершеннолетних детей; профессиональное обучение женщин, имеющих малолетних детей, состоящих на учете в органах занятости населения.</w:t>
      </w:r>
    </w:p>
    <w:p w:rsidR="00852495" w:rsidRPr="00212066" w:rsidRDefault="00852495" w:rsidP="008C3AF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b/>
          <w:sz w:val="26"/>
          <w:szCs w:val="26"/>
          <w:lang w:val="ru-RU"/>
        </w:rPr>
        <w:t>Направление 5: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Реализация Государственной программы по оказанию содействия добровольному переселению соотечественников: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решение вопросов трудоустройства;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медицинское и социальное обеспечение;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- предоставление образовательных услуг; 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формирование и актуализация банка данных о потребности в трудовых ресурсах и наличии социальной инфраструктуры;</w:t>
      </w:r>
    </w:p>
    <w:p w:rsidR="00852495" w:rsidRPr="00212066" w:rsidRDefault="00852495" w:rsidP="008C3AF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lastRenderedPageBreak/>
        <w:t>- переобучение, повышение квалификации переселенцев;</w:t>
      </w:r>
    </w:p>
    <w:p w:rsidR="00852495" w:rsidRPr="00212066" w:rsidRDefault="00852495" w:rsidP="008C3AF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- медицинское обследование переселенцев.</w:t>
      </w:r>
    </w:p>
    <w:p w:rsidR="00852495" w:rsidRPr="00212066" w:rsidRDefault="00852495" w:rsidP="008C3AFC">
      <w:pPr>
        <w:pStyle w:val="afffff"/>
        <w:spacing w:after="240" w:line="360" w:lineRule="auto"/>
        <w:ind w:left="0" w:right="0" w:firstLine="567"/>
        <w:rPr>
          <w:b/>
          <w:sz w:val="26"/>
          <w:szCs w:val="26"/>
        </w:rPr>
      </w:pPr>
      <w:r w:rsidRPr="00212066">
        <w:rPr>
          <w:b/>
          <w:sz w:val="26"/>
          <w:szCs w:val="26"/>
        </w:rPr>
        <w:t>Мероприятия по улучшению демографической ситуации поселения  выполняются на основании:</w:t>
      </w:r>
    </w:p>
    <w:p w:rsidR="00852495" w:rsidRPr="00212066" w:rsidRDefault="00852495" w:rsidP="008C3AFC">
      <w:pPr>
        <w:pStyle w:val="afffff"/>
        <w:numPr>
          <w:ilvl w:val="0"/>
          <w:numId w:val="20"/>
        </w:numPr>
        <w:tabs>
          <w:tab w:val="num" w:pos="900"/>
        </w:tabs>
        <w:spacing w:line="360" w:lineRule="auto"/>
        <w:ind w:left="567" w:right="-2" w:hanging="567"/>
        <w:rPr>
          <w:sz w:val="26"/>
          <w:szCs w:val="26"/>
        </w:rPr>
      </w:pPr>
      <w:r w:rsidRPr="00212066">
        <w:rPr>
          <w:sz w:val="26"/>
          <w:szCs w:val="26"/>
        </w:rPr>
        <w:t xml:space="preserve">Концепции демографической политики Российской Федерации на период до 2025 года, утвержденной Указом Президента Российской Федерации от 9 сентября </w:t>
      </w:r>
      <w:smartTag w:uri="urn:schemas-microsoft-com:office:smarttags" w:element="metricconverter">
        <w:smartTagPr>
          <w:attr w:name="ProductID" w:val="2007 г"/>
        </w:smartTagPr>
        <w:r w:rsidRPr="00212066">
          <w:rPr>
            <w:sz w:val="26"/>
            <w:szCs w:val="26"/>
          </w:rPr>
          <w:t>2007 г</w:t>
        </w:r>
      </w:smartTag>
      <w:r w:rsidRPr="00212066">
        <w:rPr>
          <w:sz w:val="26"/>
          <w:szCs w:val="26"/>
        </w:rPr>
        <w:t xml:space="preserve">. № 1351; </w:t>
      </w:r>
    </w:p>
    <w:p w:rsidR="00852495" w:rsidRPr="00212066" w:rsidRDefault="00852495" w:rsidP="008C3AFC">
      <w:pPr>
        <w:pStyle w:val="afffff"/>
        <w:numPr>
          <w:ilvl w:val="0"/>
          <w:numId w:val="20"/>
        </w:numPr>
        <w:tabs>
          <w:tab w:val="num" w:pos="900"/>
        </w:tabs>
        <w:spacing w:line="360" w:lineRule="auto"/>
        <w:ind w:left="567" w:right="-2" w:hanging="567"/>
        <w:rPr>
          <w:sz w:val="26"/>
          <w:szCs w:val="26"/>
        </w:rPr>
      </w:pPr>
      <w:r w:rsidRPr="00212066">
        <w:rPr>
          <w:sz w:val="26"/>
          <w:szCs w:val="26"/>
        </w:rPr>
        <w:t xml:space="preserve">Плана мероприятий по реализации в 2008-2010 годах Концепции демографической политики Российской Федерации на период до 2025 года,  утвержденного распоряжением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8 г"/>
        </w:smartTagPr>
        <w:r w:rsidRPr="00212066">
          <w:rPr>
            <w:sz w:val="26"/>
            <w:szCs w:val="26"/>
          </w:rPr>
          <w:t>2008 г</w:t>
        </w:r>
      </w:smartTag>
      <w:r w:rsidRPr="00212066">
        <w:rPr>
          <w:sz w:val="26"/>
          <w:szCs w:val="26"/>
        </w:rPr>
        <w:t>. № 170-р;</w:t>
      </w:r>
    </w:p>
    <w:p w:rsidR="00852495" w:rsidRPr="00212066" w:rsidRDefault="00852495" w:rsidP="008C3AFC">
      <w:pPr>
        <w:pStyle w:val="ConsPlusNormal"/>
        <w:widowControl/>
        <w:numPr>
          <w:ilvl w:val="0"/>
          <w:numId w:val="20"/>
        </w:numPr>
        <w:tabs>
          <w:tab w:val="num" w:pos="900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2066">
        <w:rPr>
          <w:rFonts w:ascii="Times New Roman" w:hAnsi="Times New Roman" w:cs="Times New Roman"/>
          <w:sz w:val="26"/>
          <w:szCs w:val="26"/>
          <w:lang w:val="ru-RU"/>
        </w:rPr>
        <w:t xml:space="preserve">п. 1-3, п. 6, п. 8-17 статьи 6 Федерального закона № 5487-1 от 22 июля </w:t>
      </w:r>
      <w:smartTag w:uri="urn:schemas-microsoft-com:office:smarttags" w:element="metricconverter">
        <w:smartTagPr>
          <w:attr w:name="ProductID" w:val="1993 г"/>
        </w:smartTagPr>
        <w:r w:rsidRPr="00212066">
          <w:rPr>
            <w:rFonts w:ascii="Times New Roman" w:hAnsi="Times New Roman" w:cs="Times New Roman"/>
            <w:sz w:val="26"/>
            <w:szCs w:val="26"/>
            <w:lang w:val="ru-RU"/>
          </w:rPr>
          <w:t>1993 г</w:t>
        </w:r>
      </w:smartTag>
      <w:r w:rsidRPr="00212066">
        <w:rPr>
          <w:rFonts w:ascii="Times New Roman" w:hAnsi="Times New Roman" w:cs="Times New Roman"/>
          <w:sz w:val="26"/>
          <w:szCs w:val="26"/>
          <w:lang w:val="ru-RU"/>
        </w:rPr>
        <w:t xml:space="preserve">. «Основы законодательства Российской Федерации об охране здоровья граждан» (в редакции Федерального закона от 29.12.2006 </w:t>
      </w:r>
      <w:r w:rsidRPr="00212066">
        <w:rPr>
          <w:rFonts w:ascii="Times New Roman" w:hAnsi="Times New Roman" w:cs="Times New Roman"/>
          <w:sz w:val="26"/>
          <w:szCs w:val="26"/>
        </w:rPr>
        <w:t>N</w:t>
      </w:r>
      <w:r w:rsidRPr="00212066">
        <w:rPr>
          <w:rFonts w:ascii="Times New Roman" w:hAnsi="Times New Roman" w:cs="Times New Roman"/>
          <w:sz w:val="26"/>
          <w:szCs w:val="26"/>
          <w:lang w:val="ru-RU"/>
        </w:rPr>
        <w:t xml:space="preserve"> 258-ФЗ);</w:t>
      </w:r>
    </w:p>
    <w:p w:rsidR="00852495" w:rsidRPr="00212066" w:rsidRDefault="00852495" w:rsidP="008C3AFC">
      <w:pPr>
        <w:pStyle w:val="ConsPlusNormal"/>
        <w:numPr>
          <w:ilvl w:val="0"/>
          <w:numId w:val="20"/>
        </w:numPr>
        <w:tabs>
          <w:tab w:val="num" w:pos="900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2066">
        <w:rPr>
          <w:rFonts w:ascii="Times New Roman" w:hAnsi="Times New Roman" w:cs="Times New Roman"/>
          <w:sz w:val="26"/>
          <w:szCs w:val="26"/>
          <w:lang w:val="ru-RU"/>
        </w:rPr>
        <w:t>Программы государственных гарантий оказания гражданам Российской Федерации бесплатной медицинской помощи на 2009 год;</w:t>
      </w:r>
    </w:p>
    <w:p w:rsidR="00852495" w:rsidRPr="00212066" w:rsidRDefault="00852495" w:rsidP="008C3AFC">
      <w:pPr>
        <w:pStyle w:val="ConsPlusNormal"/>
        <w:numPr>
          <w:ilvl w:val="0"/>
          <w:numId w:val="20"/>
        </w:numPr>
        <w:tabs>
          <w:tab w:val="num" w:pos="900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2066">
        <w:rPr>
          <w:rFonts w:ascii="Times New Roman" w:hAnsi="Times New Roman" w:cs="Times New Roman"/>
          <w:sz w:val="26"/>
          <w:szCs w:val="26"/>
          <w:lang w:val="ru-RU"/>
        </w:rPr>
        <w:t>Долгосрочной стратегии развития Тверской области до 2020 года;</w:t>
      </w:r>
    </w:p>
    <w:p w:rsidR="00852495" w:rsidRPr="00212066" w:rsidRDefault="00852495" w:rsidP="008C3AFC">
      <w:pPr>
        <w:pStyle w:val="ConsPlusNormal"/>
        <w:widowControl/>
        <w:numPr>
          <w:ilvl w:val="0"/>
          <w:numId w:val="20"/>
        </w:numPr>
        <w:tabs>
          <w:tab w:val="num" w:pos="900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2066">
        <w:rPr>
          <w:rFonts w:ascii="Times New Roman" w:hAnsi="Times New Roman" w:cs="Times New Roman"/>
          <w:sz w:val="26"/>
          <w:szCs w:val="26"/>
          <w:lang w:val="ru-RU"/>
        </w:rPr>
        <w:t xml:space="preserve">п. 2,3 статьи 6 Закона Тверской области № 65-ОЗ-2 от 24 июня </w:t>
      </w:r>
      <w:smartTag w:uri="urn:schemas-microsoft-com:office:smarttags" w:element="metricconverter">
        <w:smartTagPr>
          <w:attr w:name="ProductID" w:val="1999 г"/>
        </w:smartTagPr>
        <w:r w:rsidRPr="00212066">
          <w:rPr>
            <w:rFonts w:ascii="Times New Roman" w:hAnsi="Times New Roman" w:cs="Times New Roman"/>
            <w:sz w:val="26"/>
            <w:szCs w:val="26"/>
            <w:lang w:val="ru-RU"/>
          </w:rPr>
          <w:t>1999 г</w:t>
        </w:r>
      </w:smartTag>
      <w:r w:rsidRPr="00212066">
        <w:rPr>
          <w:rFonts w:ascii="Times New Roman" w:hAnsi="Times New Roman" w:cs="Times New Roman"/>
          <w:sz w:val="26"/>
          <w:szCs w:val="26"/>
          <w:lang w:val="ru-RU"/>
        </w:rPr>
        <w:t xml:space="preserve">. «О здравоохранении Тверской области» (в редакции Закона Тверской области от 13.12.2006 </w:t>
      </w:r>
      <w:r w:rsidRPr="00212066">
        <w:rPr>
          <w:rFonts w:ascii="Times New Roman" w:hAnsi="Times New Roman" w:cs="Times New Roman"/>
          <w:sz w:val="26"/>
          <w:szCs w:val="26"/>
        </w:rPr>
        <w:t>N</w:t>
      </w:r>
      <w:r w:rsidRPr="00212066">
        <w:rPr>
          <w:rFonts w:ascii="Times New Roman" w:hAnsi="Times New Roman" w:cs="Times New Roman"/>
          <w:sz w:val="26"/>
          <w:szCs w:val="26"/>
          <w:lang w:val="ru-RU"/>
        </w:rPr>
        <w:t xml:space="preserve"> 128-ЗО);</w:t>
      </w:r>
    </w:p>
    <w:p w:rsidR="00852495" w:rsidRPr="00212066" w:rsidRDefault="00852495" w:rsidP="008C3AFC">
      <w:pPr>
        <w:pStyle w:val="ConsPlusNormal"/>
        <w:numPr>
          <w:ilvl w:val="0"/>
          <w:numId w:val="20"/>
        </w:numPr>
        <w:tabs>
          <w:tab w:val="num" w:pos="900"/>
        </w:tabs>
        <w:spacing w:before="0" w:after="24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2066">
        <w:rPr>
          <w:rFonts w:ascii="Times New Roman" w:hAnsi="Times New Roman" w:cs="Times New Roman"/>
          <w:sz w:val="26"/>
          <w:szCs w:val="26"/>
          <w:lang w:val="ru-RU"/>
        </w:rPr>
        <w:t>Территориальной программы государственных гарантий оказания гражданам Российской Федерации бесплатной медицинской помощи в Тверской области</w:t>
      </w:r>
    </w:p>
    <w:p w:rsidR="007B4EFE" w:rsidRPr="00212066" w:rsidRDefault="007B4EFE" w:rsidP="008C3AFC">
      <w:pPr>
        <w:spacing w:line="360" w:lineRule="auto"/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8E6DBD" w:rsidRPr="00212066" w:rsidRDefault="00DA7975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br w:type="page"/>
      </w:r>
    </w:p>
    <w:p w:rsidR="00F5734E" w:rsidRPr="00DD2F04" w:rsidRDefault="002314FA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0" w:name="_Toc290543216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3</w:t>
      </w:r>
      <w:r w:rsidRPr="00DD2F04">
        <w:rPr>
          <w:rFonts w:ascii="Times New Roman" w:hAnsi="Times New Roman"/>
          <w:sz w:val="26"/>
          <w:szCs w:val="26"/>
          <w:lang w:val="ru-RU"/>
        </w:rPr>
        <w:t>. Мероприятия по охране объектов культурного наследия</w:t>
      </w:r>
      <w:bookmarkEnd w:id="110"/>
    </w:p>
    <w:p w:rsidR="00364AD7" w:rsidRDefault="00364AD7" w:rsidP="008C3AFC">
      <w:pPr>
        <w:spacing w:before="0" w:after="0"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860919" w:rsidRDefault="00CD7D6D" w:rsidP="008C3AFC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1C3714" w:rsidRPr="00212066" w:rsidRDefault="001C3714" w:rsidP="008C3AFC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Культурное наследие </w:t>
      </w:r>
      <w:r w:rsidR="00876DDE" w:rsidRPr="00212066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 сельского поселения представлено памятниками архитектуры и градостроительства (как культовыми, так и гражданскими сооружениями), памятниками истории и памятниками археологии. </w:t>
      </w:r>
    </w:p>
    <w:p w:rsidR="001C3714" w:rsidRPr="00212066" w:rsidRDefault="001C3714" w:rsidP="008C3AFC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4AD7" w:rsidRPr="00212066" w:rsidRDefault="00364AD7" w:rsidP="008C3AFC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ab/>
      </w:r>
      <w:r w:rsidR="001C3714" w:rsidRPr="00212066">
        <w:rPr>
          <w:rFonts w:ascii="Times New Roman" w:hAnsi="Times New Roman"/>
          <w:sz w:val="26"/>
          <w:szCs w:val="26"/>
          <w:lang w:val="ru-RU"/>
        </w:rPr>
        <w:t>Памятники археологии</w:t>
      </w:r>
      <w:r w:rsidR="00535A92">
        <w:rPr>
          <w:rFonts w:ascii="Times New Roman" w:hAnsi="Times New Roman"/>
          <w:sz w:val="26"/>
          <w:szCs w:val="26"/>
          <w:vertAlign w:val="superscript"/>
          <w:lang w:val="ru-RU"/>
        </w:rPr>
        <w:t>1</w:t>
      </w:r>
      <w:r w:rsidR="001C3714" w:rsidRPr="00212066">
        <w:rPr>
          <w:rFonts w:ascii="Times New Roman" w:hAnsi="Times New Roman"/>
          <w:sz w:val="26"/>
          <w:szCs w:val="26"/>
          <w:lang w:val="ru-RU"/>
        </w:rPr>
        <w:t xml:space="preserve"> на территории </w:t>
      </w:r>
      <w:r w:rsidR="00720837" w:rsidRPr="00212066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="001C3714" w:rsidRPr="00212066">
        <w:rPr>
          <w:rFonts w:ascii="Times New Roman" w:hAnsi="Times New Roman"/>
          <w:sz w:val="26"/>
          <w:szCs w:val="26"/>
          <w:lang w:val="ru-RU"/>
        </w:rPr>
        <w:t xml:space="preserve"> сельского поселения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представлены выявленными памятниками: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424"/>
      </w:tblGrid>
      <w:tr w:rsidR="00720837" w:rsidRPr="00ED54CB" w:rsidTr="00720837">
        <w:tc>
          <w:tcPr>
            <w:tcW w:w="4818" w:type="dxa"/>
            <w:vAlign w:val="center"/>
          </w:tcPr>
          <w:p w:rsidR="00720837" w:rsidRPr="00212066" w:rsidRDefault="00720837" w:rsidP="008C3AFC">
            <w:pPr>
              <w:shd w:val="clear" w:color="auto" w:fill="FFFFFF"/>
              <w:tabs>
                <w:tab w:val="left" w:pos="1546"/>
              </w:tabs>
              <w:spacing w:line="360" w:lineRule="auto"/>
              <w:ind w:right="46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Курганная группа Новенькое 1 (23 насыпи)  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X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XII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вв.н.э.</w:t>
            </w:r>
          </w:p>
        </w:tc>
        <w:tc>
          <w:tcPr>
            <w:tcW w:w="4424" w:type="dxa"/>
            <w:vAlign w:val="center"/>
          </w:tcPr>
          <w:p w:rsidR="00720837" w:rsidRPr="00212066" w:rsidRDefault="0072083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0,15  км к Ю – В от центра д.Новенькое, на левом берегу ручья Жерновка, близ его устья. </w:t>
            </w:r>
          </w:p>
        </w:tc>
      </w:tr>
      <w:tr w:rsidR="00720837" w:rsidRPr="00ED54CB" w:rsidTr="00720837">
        <w:tc>
          <w:tcPr>
            <w:tcW w:w="4818" w:type="dxa"/>
            <w:vAlign w:val="center"/>
          </w:tcPr>
          <w:p w:rsidR="00720837" w:rsidRPr="00212066" w:rsidRDefault="0072083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Селище </w:t>
            </w:r>
            <w:proofErr w:type="spellStart"/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Глазково</w:t>
            </w:r>
            <w:proofErr w:type="spellEnd"/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1, 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XV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XIX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в.в.н.э.</w:t>
            </w:r>
          </w:p>
        </w:tc>
        <w:tc>
          <w:tcPr>
            <w:tcW w:w="4424" w:type="dxa"/>
            <w:vAlign w:val="center"/>
          </w:tcPr>
          <w:p w:rsidR="00720837" w:rsidRPr="00212066" w:rsidRDefault="0072083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Ю-З часть  современной д</w:t>
            </w:r>
            <w:r w:rsidR="00A830D6" w:rsidRPr="00212066">
              <w:rPr>
                <w:rFonts w:ascii="Times New Roman" w:hAnsi="Times New Roman"/>
                <w:sz w:val="26"/>
                <w:szCs w:val="26"/>
                <w:lang w:val="ru-RU"/>
              </w:rPr>
              <w:t>. Г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лазково, на левом берегу р.Тверцы.</w:t>
            </w:r>
          </w:p>
        </w:tc>
      </w:tr>
      <w:tr w:rsidR="00720837" w:rsidRPr="00ED54CB" w:rsidTr="00720837">
        <w:tc>
          <w:tcPr>
            <w:tcW w:w="4818" w:type="dxa"/>
            <w:vAlign w:val="center"/>
          </w:tcPr>
          <w:p w:rsidR="00720837" w:rsidRPr="00212066" w:rsidRDefault="0072083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Селище Пуково – 1, 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XVI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XIX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в.в.н.э.</w:t>
            </w:r>
          </w:p>
        </w:tc>
        <w:tc>
          <w:tcPr>
            <w:tcW w:w="4424" w:type="dxa"/>
            <w:vAlign w:val="center"/>
          </w:tcPr>
          <w:p w:rsidR="00720837" w:rsidRPr="00212066" w:rsidRDefault="0072083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На территории современной д</w:t>
            </w:r>
            <w:r w:rsidR="00A830D6" w:rsidRPr="00212066">
              <w:rPr>
                <w:rFonts w:ascii="Times New Roman" w:hAnsi="Times New Roman"/>
                <w:sz w:val="26"/>
                <w:szCs w:val="26"/>
                <w:lang w:val="ru-RU"/>
              </w:rPr>
              <w:t>. П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уково, западнее шоссе Тверь-Бежецк, при его пересечении с дорогой Загородный – Софьино.</w:t>
            </w:r>
          </w:p>
        </w:tc>
      </w:tr>
    </w:tbl>
    <w:p w:rsidR="001C3714" w:rsidRPr="00212066" w:rsidRDefault="001C3714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4D5A" w:rsidRDefault="00FA4D5A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4D5A" w:rsidRDefault="00FA4D5A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4AD7" w:rsidRPr="00212066" w:rsidRDefault="00FA4D5A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364AD7" w:rsidRPr="00212066">
        <w:rPr>
          <w:rFonts w:ascii="Times New Roman" w:hAnsi="Times New Roman"/>
          <w:sz w:val="26"/>
          <w:szCs w:val="26"/>
          <w:lang w:val="ru-RU"/>
        </w:rPr>
        <w:t>И памятником регионального значения</w:t>
      </w:r>
      <w:r w:rsidR="00EC7D98"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64AD7" w:rsidRPr="00212066">
        <w:rPr>
          <w:rFonts w:ascii="Times New Roman" w:hAnsi="Times New Roman"/>
          <w:sz w:val="26"/>
          <w:szCs w:val="26"/>
          <w:lang w:val="ru-RU"/>
        </w:rPr>
        <w:t xml:space="preserve">(Постановление законодательного собрания Тверской области от 27.11.97 № 647): 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424"/>
      </w:tblGrid>
      <w:tr w:rsidR="00364AD7" w:rsidRPr="00ED54CB" w:rsidTr="008229F8">
        <w:trPr>
          <w:trHeight w:val="550"/>
        </w:trPr>
        <w:tc>
          <w:tcPr>
            <w:tcW w:w="4818" w:type="dxa"/>
            <w:vAlign w:val="center"/>
          </w:tcPr>
          <w:p w:rsidR="00364AD7" w:rsidRPr="00212066" w:rsidRDefault="00364AD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Стоянка Новенькое – 2 /Новенькая – 2/, </w:t>
            </w:r>
            <w:r w:rsidRPr="00212066">
              <w:rPr>
                <w:rFonts w:ascii="Times New Roman" w:hAnsi="Times New Roman"/>
                <w:sz w:val="26"/>
                <w:szCs w:val="26"/>
              </w:rPr>
              <w:t>V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r w:rsidR="00A830D6" w:rsidRPr="00212066">
              <w:rPr>
                <w:rFonts w:ascii="Times New Roman" w:hAnsi="Times New Roman"/>
                <w:sz w:val="26"/>
                <w:szCs w:val="26"/>
                <w:lang w:val="ru-RU"/>
              </w:rPr>
              <w:t>. д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о н.э.</w:t>
            </w:r>
          </w:p>
        </w:tc>
        <w:tc>
          <w:tcPr>
            <w:tcW w:w="4424" w:type="dxa"/>
            <w:vAlign w:val="center"/>
          </w:tcPr>
          <w:p w:rsidR="00364AD7" w:rsidRPr="00212066" w:rsidRDefault="00364AD7" w:rsidP="008C3AFC">
            <w:pPr>
              <w:pStyle w:val="afe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12066">
                <w:rPr>
                  <w:rFonts w:ascii="Times New Roman" w:hAnsi="Times New Roman"/>
                  <w:sz w:val="26"/>
                  <w:szCs w:val="26"/>
                  <w:lang w:val="ru-RU"/>
                </w:rPr>
                <w:t>200 м</w:t>
              </w:r>
            </w:smartTag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 дер</w:t>
            </w:r>
            <w:r w:rsidR="00A830D6" w:rsidRPr="00212066">
              <w:rPr>
                <w:rFonts w:ascii="Times New Roman" w:hAnsi="Times New Roman"/>
                <w:sz w:val="26"/>
                <w:szCs w:val="26"/>
                <w:lang w:val="ru-RU"/>
              </w:rPr>
              <w:t>. Н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овенькое, левый берег р</w:t>
            </w:r>
            <w:r w:rsidR="00A830D6" w:rsidRPr="00212066">
              <w:rPr>
                <w:rFonts w:ascii="Times New Roman" w:hAnsi="Times New Roman"/>
                <w:sz w:val="26"/>
                <w:szCs w:val="26"/>
                <w:lang w:val="ru-RU"/>
              </w:rPr>
              <w:t>. Т</w:t>
            </w:r>
            <w:r w:rsidRPr="00212066">
              <w:rPr>
                <w:rFonts w:ascii="Times New Roman" w:hAnsi="Times New Roman"/>
                <w:sz w:val="26"/>
                <w:szCs w:val="26"/>
                <w:lang w:val="ru-RU"/>
              </w:rPr>
              <w:t>верцы.</w:t>
            </w:r>
          </w:p>
        </w:tc>
      </w:tr>
    </w:tbl>
    <w:p w:rsidR="00364AD7" w:rsidRPr="00212066" w:rsidRDefault="00364AD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0837" w:rsidRPr="00212066" w:rsidRDefault="00720837" w:rsidP="008C3AFC">
      <w:p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4AD7" w:rsidRPr="00212066" w:rsidRDefault="00364AD7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64AD7" w:rsidRDefault="00364AD7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C91F7C" w:rsidRDefault="00C91F7C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C91F7C" w:rsidRDefault="00C91F7C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C91F7C" w:rsidRDefault="00C91F7C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C91F7C" w:rsidRDefault="00C91F7C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FA4D5A" w:rsidRPr="00212066" w:rsidRDefault="00FA4D5A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8229F8" w:rsidRPr="00212066" w:rsidRDefault="001C3714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212066">
        <w:rPr>
          <w:rFonts w:ascii="Times New Roman" w:hAnsi="Times New Roman"/>
          <w:sz w:val="26"/>
          <w:szCs w:val="26"/>
          <w:u w:val="single"/>
          <w:lang w:val="ru-RU"/>
        </w:rPr>
        <w:lastRenderedPageBreak/>
        <w:t xml:space="preserve">Памятники истории на территории </w:t>
      </w:r>
      <w:r w:rsidR="00902096" w:rsidRPr="00212066">
        <w:rPr>
          <w:rFonts w:ascii="Times New Roman" w:hAnsi="Times New Roman"/>
          <w:sz w:val="26"/>
          <w:szCs w:val="26"/>
          <w:u w:val="single"/>
          <w:lang w:val="ru-RU"/>
        </w:rPr>
        <w:t xml:space="preserve">Михайловского </w:t>
      </w:r>
      <w:r w:rsidRPr="00212066">
        <w:rPr>
          <w:rFonts w:ascii="Times New Roman" w:hAnsi="Times New Roman"/>
          <w:sz w:val="26"/>
          <w:szCs w:val="26"/>
          <w:u w:val="single"/>
          <w:lang w:val="ru-RU"/>
        </w:rPr>
        <w:t xml:space="preserve"> сельского поселения</w:t>
      </w:r>
    </w:p>
    <w:p w:rsidR="00905396" w:rsidRPr="00212066" w:rsidRDefault="00905396" w:rsidP="008C3AFC">
      <w:pPr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8229F8" w:rsidRPr="00212066" w:rsidRDefault="00974D7D" w:rsidP="008C3AFC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r w:rsidR="008D3FCF" w:rsidRPr="00212066">
        <w:rPr>
          <w:rFonts w:ascii="Times New Roman" w:hAnsi="Times New Roman"/>
          <w:sz w:val="26"/>
          <w:szCs w:val="26"/>
          <w:lang w:val="ru-RU"/>
        </w:rPr>
        <w:t xml:space="preserve">Михайловского сельского поселения </w:t>
      </w:r>
      <w:r w:rsidRPr="00212066">
        <w:rPr>
          <w:rFonts w:ascii="Times New Roman" w:hAnsi="Times New Roman"/>
          <w:sz w:val="26"/>
          <w:szCs w:val="26"/>
          <w:lang w:val="ru-RU"/>
        </w:rPr>
        <w:t>расположено достаточно большое количество памятников истории. Часть их связана со становлением советской власти в регионе, с участием жителей Калининского района в Гражданской и Великой Отечественной войнах.</w:t>
      </w:r>
      <w:r w:rsidR="008D3FCF"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715BB">
        <w:rPr>
          <w:rFonts w:ascii="Times New Roman" w:hAnsi="Times New Roman"/>
          <w:sz w:val="26"/>
          <w:szCs w:val="26"/>
          <w:lang w:val="ru-RU"/>
        </w:rPr>
        <w:t>М</w:t>
      </w:r>
      <w:r w:rsidRPr="00212066">
        <w:rPr>
          <w:rFonts w:ascii="Times New Roman" w:hAnsi="Times New Roman"/>
          <w:sz w:val="26"/>
          <w:szCs w:val="26"/>
          <w:lang w:val="ru-RU"/>
        </w:rPr>
        <w:t>емориалы в память погибших, братские могилы местных жителей и советских воинов</w:t>
      </w:r>
      <w:r w:rsidR="00905396"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715BB" w:rsidRPr="00A40404">
        <w:rPr>
          <w:rFonts w:ascii="Times New Roman" w:hAnsi="Times New Roman"/>
          <w:sz w:val="26"/>
          <w:szCs w:val="26"/>
          <w:lang w:val="ru-RU"/>
        </w:rPr>
        <w:t>на территории Михайловского сельского поселения</w:t>
      </w:r>
      <w:r w:rsidR="00A40404">
        <w:rPr>
          <w:rFonts w:ascii="Times New Roman" w:hAnsi="Times New Roman"/>
          <w:sz w:val="26"/>
          <w:szCs w:val="26"/>
          <w:lang w:val="ru-RU"/>
        </w:rPr>
        <w:t xml:space="preserve"> относятся к объектам культурного наследия региональной категории охраны</w:t>
      </w:r>
      <w:r w:rsidR="00E715B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212066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D3FCF" w:rsidRPr="00212066" w:rsidRDefault="008D3FCF" w:rsidP="008C3AFC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D3FCF" w:rsidRPr="00212066" w:rsidRDefault="008D3FCF" w:rsidP="008C3AFC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212066">
        <w:rPr>
          <w:rFonts w:ascii="Times New Roman" w:hAnsi="Times New Roman"/>
          <w:i/>
          <w:sz w:val="26"/>
          <w:szCs w:val="26"/>
          <w:lang w:val="ru-RU"/>
        </w:rPr>
        <w:t>-Братская могила  советских  воинов, погибших в боях с фашистами 1941-1942 г.г.    д. Долматово</w:t>
      </w:r>
      <w:r w:rsidR="00535A92">
        <w:rPr>
          <w:rFonts w:ascii="Times New Roman" w:hAnsi="Times New Roman"/>
          <w:i/>
          <w:sz w:val="26"/>
          <w:szCs w:val="26"/>
          <w:vertAlign w:val="superscript"/>
          <w:lang w:val="ru-RU"/>
        </w:rPr>
        <w:t>2</w:t>
      </w:r>
      <w:r w:rsidRPr="00212066">
        <w:rPr>
          <w:rFonts w:ascii="Times New Roman" w:hAnsi="Times New Roman"/>
          <w:i/>
          <w:sz w:val="26"/>
          <w:szCs w:val="26"/>
          <w:lang w:val="ru-RU"/>
        </w:rPr>
        <w:t xml:space="preserve">; </w:t>
      </w:r>
    </w:p>
    <w:p w:rsidR="00905396" w:rsidRPr="00212066" w:rsidRDefault="00905396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066">
        <w:rPr>
          <w:rFonts w:ascii="Times New Roman" w:hAnsi="Times New Roman" w:cs="Times New Roman"/>
          <w:i/>
          <w:sz w:val="26"/>
          <w:szCs w:val="26"/>
        </w:rPr>
        <w:t>- Мемориальный знак односельчанам, погибшим в годы Великой Отечественной войны, 1941-</w:t>
      </w:r>
      <w:smartTag w:uri="urn:schemas-microsoft-com:office:smarttags" w:element="metricconverter">
        <w:smartTagPr>
          <w:attr w:name="ProductID" w:val="1945 г"/>
        </w:smartTagPr>
        <w:r w:rsidRPr="00212066">
          <w:rPr>
            <w:rFonts w:ascii="Times New Roman" w:hAnsi="Times New Roman" w:cs="Times New Roman"/>
            <w:i/>
            <w:sz w:val="26"/>
            <w:szCs w:val="26"/>
          </w:rPr>
          <w:t>1945 г</w:t>
        </w:r>
      </w:smartTag>
      <w:r w:rsidRPr="00212066">
        <w:rPr>
          <w:rFonts w:ascii="Times New Roman" w:hAnsi="Times New Roman" w:cs="Times New Roman"/>
          <w:i/>
          <w:sz w:val="26"/>
          <w:szCs w:val="26"/>
        </w:rPr>
        <w:t>.(с.Васильевское)</w:t>
      </w:r>
      <w:r w:rsidR="00535A92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212066">
        <w:rPr>
          <w:rFonts w:ascii="Times New Roman" w:hAnsi="Times New Roman" w:cs="Times New Roman"/>
          <w:i/>
          <w:sz w:val="26"/>
          <w:szCs w:val="26"/>
        </w:rPr>
        <w:t>;</w:t>
      </w:r>
    </w:p>
    <w:p w:rsidR="00905396" w:rsidRPr="00212066" w:rsidRDefault="00905396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5396" w:rsidRPr="00212066" w:rsidRDefault="00905396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066">
        <w:rPr>
          <w:rFonts w:ascii="Times New Roman" w:hAnsi="Times New Roman" w:cs="Times New Roman"/>
          <w:i/>
          <w:sz w:val="26"/>
          <w:szCs w:val="26"/>
        </w:rPr>
        <w:t>- Могила Трефорта Ф.Ф. 1774-</w:t>
      </w:r>
      <w:smartTag w:uri="urn:schemas-microsoft-com:office:smarttags" w:element="metricconverter">
        <w:smartTagPr>
          <w:attr w:name="ProductID" w:val="1846 г"/>
        </w:smartTagPr>
        <w:r w:rsidRPr="00212066">
          <w:rPr>
            <w:rFonts w:ascii="Times New Roman" w:hAnsi="Times New Roman" w:cs="Times New Roman"/>
            <w:i/>
            <w:sz w:val="26"/>
            <w:szCs w:val="26"/>
          </w:rPr>
          <w:t>1846 г</w:t>
        </w:r>
      </w:smartTag>
      <w:r w:rsidRPr="00212066">
        <w:rPr>
          <w:rFonts w:ascii="Times New Roman" w:hAnsi="Times New Roman" w:cs="Times New Roman"/>
          <w:i/>
          <w:sz w:val="26"/>
          <w:szCs w:val="26"/>
        </w:rPr>
        <w:t xml:space="preserve">.г. участника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12066">
          <w:rPr>
            <w:rFonts w:ascii="Times New Roman" w:hAnsi="Times New Roman" w:cs="Times New Roman"/>
            <w:i/>
            <w:sz w:val="26"/>
            <w:szCs w:val="26"/>
          </w:rPr>
          <w:t>1812 г</w:t>
        </w:r>
      </w:smartTag>
      <w:r w:rsidRPr="00212066">
        <w:rPr>
          <w:rFonts w:ascii="Times New Roman" w:hAnsi="Times New Roman" w:cs="Times New Roman"/>
          <w:i/>
          <w:sz w:val="26"/>
          <w:szCs w:val="26"/>
        </w:rPr>
        <w:t>. (д. Жорновка)</w:t>
      </w:r>
      <w:r w:rsidR="00535A92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212066">
        <w:rPr>
          <w:rFonts w:ascii="Times New Roman" w:hAnsi="Times New Roman" w:cs="Times New Roman"/>
          <w:i/>
          <w:sz w:val="26"/>
          <w:szCs w:val="26"/>
        </w:rPr>
        <w:t>;</w:t>
      </w:r>
    </w:p>
    <w:p w:rsidR="00905396" w:rsidRPr="00212066" w:rsidRDefault="00905396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2096" w:rsidRDefault="00902096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066">
        <w:rPr>
          <w:rFonts w:ascii="Times New Roman" w:hAnsi="Times New Roman" w:cs="Times New Roman"/>
          <w:i/>
          <w:sz w:val="26"/>
          <w:szCs w:val="26"/>
        </w:rPr>
        <w:t>-</w:t>
      </w:r>
      <w:r w:rsidR="00A830D6" w:rsidRPr="00212066">
        <w:rPr>
          <w:rFonts w:ascii="Times New Roman" w:hAnsi="Times New Roman" w:cs="Times New Roman"/>
          <w:i/>
          <w:sz w:val="26"/>
          <w:szCs w:val="26"/>
        </w:rPr>
        <w:t>Дом,</w:t>
      </w:r>
      <w:r w:rsidRPr="00212066">
        <w:rPr>
          <w:rFonts w:ascii="Times New Roman" w:hAnsi="Times New Roman" w:cs="Times New Roman"/>
          <w:i/>
          <w:sz w:val="26"/>
          <w:szCs w:val="26"/>
        </w:rPr>
        <w:t xml:space="preserve"> в котором жил герой Советского Союза Соловьев, до </w:t>
      </w:r>
      <w:smartTag w:uri="urn:schemas-microsoft-com:office:smarttags" w:element="metricconverter">
        <w:smartTagPr>
          <w:attr w:name="ProductID" w:val="1941 г"/>
        </w:smartTagPr>
        <w:r w:rsidRPr="00212066">
          <w:rPr>
            <w:rFonts w:ascii="Times New Roman" w:hAnsi="Times New Roman" w:cs="Times New Roman"/>
            <w:i/>
            <w:sz w:val="26"/>
            <w:szCs w:val="26"/>
          </w:rPr>
          <w:t>1941 г</w:t>
        </w:r>
      </w:smartTag>
      <w:r w:rsidR="00905396" w:rsidRPr="00212066">
        <w:rPr>
          <w:rFonts w:ascii="Times New Roman" w:hAnsi="Times New Roman" w:cs="Times New Roman"/>
          <w:i/>
          <w:sz w:val="26"/>
          <w:szCs w:val="26"/>
        </w:rPr>
        <w:t>. (д. Александровка)</w:t>
      </w:r>
      <w:r w:rsidR="00535A92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</w:p>
    <w:p w:rsidR="009E576C" w:rsidRPr="00212066" w:rsidRDefault="009E576C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2096" w:rsidRPr="001F0841" w:rsidRDefault="0064074D" w:rsidP="008C3AFC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</w:rPr>
        <w:t>- Памятник В.И.Ленину, 1947 г. (</w:t>
      </w:r>
      <w:r w:rsidR="00E715BB" w:rsidRPr="00E715BB">
        <w:rPr>
          <w:rFonts w:ascii="Times New Roman" w:hAnsi="Times New Roman" w:cs="Times New Roman"/>
          <w:i/>
          <w:sz w:val="26"/>
          <w:szCs w:val="26"/>
        </w:rPr>
        <w:t>с.Васильевское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E715BB" w:rsidRPr="00E715BB">
        <w:rPr>
          <w:rFonts w:ascii="Times New Roman" w:hAnsi="Times New Roman" w:cs="Times New Roman"/>
          <w:i/>
          <w:sz w:val="26"/>
          <w:szCs w:val="26"/>
        </w:rPr>
        <w:t>.</w:t>
      </w:r>
      <w:r w:rsidR="00535A92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</w:p>
    <w:p w:rsidR="00A40404" w:rsidRDefault="00905396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Кроме того на территории Михайловского сельского поселения расположен</w:t>
      </w:r>
      <w:r w:rsidR="00A40404">
        <w:rPr>
          <w:rFonts w:ascii="Times New Roman" w:hAnsi="Times New Roman"/>
          <w:sz w:val="26"/>
          <w:szCs w:val="26"/>
          <w:lang w:val="ru-RU"/>
        </w:rPr>
        <w:t>ы объекты культурного наследия федеральной категории охраны</w:t>
      </w:r>
      <w:r w:rsidR="00535A92">
        <w:rPr>
          <w:rFonts w:ascii="Times New Roman" w:hAnsi="Times New Roman"/>
          <w:sz w:val="26"/>
          <w:szCs w:val="26"/>
          <w:vertAlign w:val="superscript"/>
          <w:lang w:val="ru-RU"/>
        </w:rPr>
        <w:t>4</w:t>
      </w:r>
      <w:r w:rsidR="00A40404">
        <w:rPr>
          <w:rFonts w:ascii="Times New Roman" w:hAnsi="Times New Roman"/>
          <w:sz w:val="26"/>
          <w:szCs w:val="26"/>
          <w:lang w:val="ru-RU"/>
        </w:rPr>
        <w:t>:</w:t>
      </w:r>
    </w:p>
    <w:p w:rsidR="00535A92" w:rsidRPr="000B7321" w:rsidRDefault="00A40404" w:rsidP="000B7321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B7321">
        <w:rPr>
          <w:rFonts w:ascii="Times New Roman" w:hAnsi="Times New Roman"/>
          <w:i/>
          <w:sz w:val="26"/>
          <w:szCs w:val="26"/>
          <w:lang w:val="ru-RU"/>
        </w:rPr>
        <w:t>-</w:t>
      </w:r>
      <w:r w:rsidR="00902096" w:rsidRPr="000B732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B7321">
        <w:rPr>
          <w:rFonts w:ascii="Times New Roman" w:hAnsi="Times New Roman"/>
          <w:i/>
          <w:sz w:val="26"/>
          <w:szCs w:val="26"/>
          <w:lang w:val="ru-RU"/>
        </w:rPr>
        <w:t>Ц</w:t>
      </w:r>
      <w:r w:rsidR="00902096" w:rsidRPr="000B7321">
        <w:rPr>
          <w:rFonts w:ascii="Times New Roman" w:hAnsi="Times New Roman"/>
          <w:i/>
          <w:sz w:val="26"/>
          <w:szCs w:val="26"/>
          <w:lang w:val="ru-RU"/>
        </w:rPr>
        <w:t>ерк</w:t>
      </w:r>
      <w:r w:rsidRPr="000B7321">
        <w:rPr>
          <w:rFonts w:ascii="Times New Roman" w:hAnsi="Times New Roman"/>
          <w:i/>
          <w:sz w:val="26"/>
          <w:szCs w:val="26"/>
          <w:lang w:val="ru-RU"/>
        </w:rPr>
        <w:t>о</w:t>
      </w:r>
      <w:r w:rsidR="00902096" w:rsidRPr="000B7321">
        <w:rPr>
          <w:rFonts w:ascii="Times New Roman" w:hAnsi="Times New Roman"/>
          <w:i/>
          <w:sz w:val="26"/>
          <w:szCs w:val="26"/>
          <w:lang w:val="ru-RU"/>
        </w:rPr>
        <w:t>в</w:t>
      </w:r>
      <w:r w:rsidR="00905396" w:rsidRPr="000B7321">
        <w:rPr>
          <w:rFonts w:ascii="Times New Roman" w:hAnsi="Times New Roman"/>
          <w:i/>
          <w:sz w:val="26"/>
          <w:szCs w:val="26"/>
          <w:lang w:val="ru-RU"/>
        </w:rPr>
        <w:t>ь</w:t>
      </w:r>
      <w:r w:rsidR="00902096" w:rsidRPr="000B7321">
        <w:rPr>
          <w:rFonts w:ascii="Times New Roman" w:hAnsi="Times New Roman"/>
          <w:i/>
          <w:sz w:val="26"/>
          <w:szCs w:val="26"/>
          <w:lang w:val="ru-RU"/>
        </w:rPr>
        <w:t xml:space="preserve">  Михаила Архангела</w:t>
      </w:r>
      <w:r w:rsidR="00905396" w:rsidRPr="000B732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1787 г"/>
        </w:smartTagPr>
        <w:r w:rsidR="00902096" w:rsidRPr="000B7321">
          <w:rPr>
            <w:rFonts w:ascii="Times New Roman" w:hAnsi="Times New Roman"/>
            <w:i/>
            <w:sz w:val="26"/>
            <w:szCs w:val="26"/>
            <w:lang w:val="ru-RU"/>
          </w:rPr>
          <w:t>1787 г</w:t>
        </w:r>
      </w:smartTag>
      <w:r w:rsidR="00902096" w:rsidRPr="000B7321">
        <w:rPr>
          <w:rFonts w:ascii="Times New Roman" w:hAnsi="Times New Roman"/>
          <w:i/>
          <w:sz w:val="26"/>
          <w:szCs w:val="26"/>
          <w:lang w:val="ru-RU"/>
        </w:rPr>
        <w:t>.</w:t>
      </w:r>
      <w:r w:rsidR="00F0363A" w:rsidRPr="000B7321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 w:rsidR="00535A92" w:rsidRPr="000B7321">
        <w:rPr>
          <w:rFonts w:ascii="Times New Roman" w:hAnsi="Times New Roman"/>
          <w:i/>
          <w:sz w:val="26"/>
          <w:szCs w:val="26"/>
          <w:lang w:val="ru-RU"/>
        </w:rPr>
        <w:t>с. Михайловское;</w:t>
      </w:r>
    </w:p>
    <w:p w:rsidR="00535A92" w:rsidRPr="000B7321" w:rsidRDefault="00535A92" w:rsidP="000B7321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B7321">
        <w:rPr>
          <w:rFonts w:ascii="Times New Roman" w:hAnsi="Times New Roman"/>
          <w:i/>
          <w:sz w:val="26"/>
          <w:szCs w:val="26"/>
          <w:lang w:val="ru-RU"/>
        </w:rPr>
        <w:t>-Церковь Василия Великого, 1802 г., с.Васильевское;</w:t>
      </w:r>
    </w:p>
    <w:p w:rsidR="00535A92" w:rsidRDefault="00535A92" w:rsidP="007F75E7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B7321">
        <w:rPr>
          <w:rFonts w:ascii="Times New Roman" w:hAnsi="Times New Roman"/>
          <w:i/>
          <w:sz w:val="26"/>
          <w:szCs w:val="26"/>
          <w:lang w:val="ru-RU"/>
        </w:rPr>
        <w:t xml:space="preserve">-Здание трактира, начало </w:t>
      </w:r>
      <w:r w:rsidRPr="000B7321">
        <w:rPr>
          <w:rFonts w:ascii="Times New Roman" w:hAnsi="Times New Roman"/>
          <w:i/>
          <w:sz w:val="26"/>
          <w:szCs w:val="26"/>
        </w:rPr>
        <w:t>XIX</w:t>
      </w:r>
      <w:r w:rsidRPr="000B7321">
        <w:rPr>
          <w:rFonts w:ascii="Times New Roman" w:hAnsi="Times New Roman"/>
          <w:i/>
          <w:sz w:val="26"/>
          <w:szCs w:val="26"/>
          <w:lang w:val="ru-RU"/>
        </w:rPr>
        <w:t xml:space="preserve"> в., с.Васильевское.</w:t>
      </w:r>
    </w:p>
    <w:p w:rsidR="00902096" w:rsidRPr="00212066" w:rsidRDefault="00902096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2066">
        <w:rPr>
          <w:rFonts w:ascii="Times New Roman" w:hAnsi="Times New Roman"/>
          <w:sz w:val="26"/>
          <w:szCs w:val="26"/>
          <w:lang w:val="ru-RU"/>
        </w:rPr>
        <w:t>Помимо этого на территории Михайловского с/п находится</w:t>
      </w:r>
      <w:r w:rsidRPr="00212066">
        <w:rPr>
          <w:rFonts w:ascii="Times New Roman" w:hAnsi="Times New Roman"/>
          <w:sz w:val="26"/>
          <w:szCs w:val="26"/>
        </w:rPr>
        <w:t> 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церковь Василия Великого (1802 год) – с. Васильевское, памятник федерального значения. Она стоит у перекрестка дороги и главной улицы села, на возвышенном месте, от которого к востоку </w:t>
      </w:r>
      <w:r w:rsidRPr="00212066">
        <w:rPr>
          <w:rFonts w:ascii="Times New Roman" w:hAnsi="Times New Roman"/>
          <w:sz w:val="26"/>
          <w:szCs w:val="26"/>
          <w:lang w:val="ru-RU"/>
        </w:rPr>
        <w:lastRenderedPageBreak/>
        <w:t>рельеф понижается к реке Ведемья. Кирпичное оштукатуренное здание с белокаменными цоколем и деталями в настоящее время утратило своды трапезной</w:t>
      </w:r>
      <w:r w:rsidR="00905396" w:rsidRPr="00212066">
        <w:rPr>
          <w:rFonts w:ascii="Times New Roman" w:hAnsi="Times New Roman"/>
          <w:sz w:val="26"/>
          <w:szCs w:val="26"/>
          <w:lang w:val="ru-RU"/>
        </w:rPr>
        <w:t>.</w:t>
      </w:r>
      <w:r w:rsidRPr="002120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05396" w:rsidRPr="00212066">
        <w:rPr>
          <w:rFonts w:ascii="Times New Roman" w:hAnsi="Times New Roman"/>
          <w:sz w:val="26"/>
          <w:szCs w:val="26"/>
          <w:lang w:val="ru-RU"/>
        </w:rPr>
        <w:t>Г</w:t>
      </w:r>
      <w:r w:rsidRPr="00212066">
        <w:rPr>
          <w:rFonts w:ascii="Times New Roman" w:hAnsi="Times New Roman"/>
          <w:sz w:val="26"/>
          <w:szCs w:val="26"/>
          <w:lang w:val="ru-RU"/>
        </w:rPr>
        <w:t>лавы храма и колокольни, а также верхняя часть стен трапезной восстановлены в 1990-е годы.</w:t>
      </w:r>
    </w:p>
    <w:p w:rsidR="005024C3" w:rsidRPr="00212066" w:rsidRDefault="005024C3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0841" w:rsidRDefault="00535A92" w:rsidP="001F0841">
      <w:pPr>
        <w:spacing w:line="360" w:lineRule="auto"/>
        <w:contextualSpacing/>
        <w:rPr>
          <w:lang w:val="ru-RU"/>
        </w:rPr>
      </w:pPr>
      <w:r>
        <w:rPr>
          <w:rStyle w:val="af9"/>
          <w:lang w:val="ru-RU"/>
        </w:rPr>
        <w:t>1</w:t>
      </w:r>
      <w:r w:rsidR="00415C05" w:rsidRPr="00415C05">
        <w:rPr>
          <w:lang w:val="ru-RU"/>
        </w:rPr>
        <w:t xml:space="preserve"> </w:t>
      </w:r>
      <w:r w:rsidR="00415C05">
        <w:rPr>
          <w:lang w:val="ru-RU"/>
        </w:rPr>
        <w:t xml:space="preserve">Письмо Комитета по государственной охране </w:t>
      </w:r>
      <w:r w:rsidR="00C91F7C">
        <w:rPr>
          <w:lang w:val="ru-RU"/>
        </w:rPr>
        <w:t>объектов</w:t>
      </w:r>
      <w:r w:rsidR="00415C05">
        <w:rPr>
          <w:lang w:val="ru-RU"/>
        </w:rPr>
        <w:t xml:space="preserve"> культурного наследия Тверской области № 1893/04 от 21.07.2009 г.</w:t>
      </w:r>
    </w:p>
    <w:p w:rsidR="001F0841" w:rsidRDefault="00535A92" w:rsidP="001F0841">
      <w:pPr>
        <w:spacing w:line="360" w:lineRule="auto"/>
        <w:contextualSpacing/>
        <w:rPr>
          <w:lang w:val="ru-RU"/>
        </w:rPr>
      </w:pPr>
      <w:r>
        <w:rPr>
          <w:rStyle w:val="af9"/>
          <w:lang w:val="ru-RU"/>
        </w:rPr>
        <w:t>2</w:t>
      </w:r>
      <w:r w:rsidR="001F0841" w:rsidRPr="00415C05">
        <w:rPr>
          <w:lang w:val="ru-RU"/>
        </w:rPr>
        <w:t xml:space="preserve"> </w:t>
      </w:r>
      <w:r w:rsidR="001F0841" w:rsidRPr="001F0841">
        <w:rPr>
          <w:rFonts w:asciiTheme="minorHAnsi" w:hAnsiTheme="minorHAnsi"/>
          <w:lang w:val="ru-RU"/>
        </w:rPr>
        <w:t xml:space="preserve">Решение облисполкома от </w:t>
      </w:r>
      <w:r w:rsidR="001F0841" w:rsidRPr="001F0841">
        <w:rPr>
          <w:rFonts w:asciiTheme="minorHAnsi" w:hAnsiTheme="minorHAnsi"/>
          <w:b/>
          <w:lang w:val="ru-RU"/>
        </w:rPr>
        <w:t>20.08.73г. №310</w:t>
      </w:r>
    </w:p>
    <w:p w:rsidR="00535A92" w:rsidRDefault="00535A92" w:rsidP="00535A92">
      <w:pPr>
        <w:spacing w:line="360" w:lineRule="auto"/>
        <w:contextualSpacing/>
        <w:rPr>
          <w:lang w:val="ru-RU"/>
        </w:rPr>
      </w:pPr>
      <w:r>
        <w:rPr>
          <w:rStyle w:val="af9"/>
          <w:lang w:val="ru-RU"/>
        </w:rPr>
        <w:t>3</w:t>
      </w:r>
      <w:r w:rsidRPr="001F0841">
        <w:rPr>
          <w:rFonts w:ascii="Arial" w:hAnsi="Arial"/>
          <w:sz w:val="22"/>
          <w:lang w:val="ru-RU"/>
        </w:rPr>
        <w:t xml:space="preserve"> </w:t>
      </w:r>
      <w:r w:rsidRPr="001F0841">
        <w:rPr>
          <w:rFonts w:asciiTheme="minorHAnsi" w:hAnsiTheme="minorHAnsi"/>
          <w:lang w:val="ru-RU"/>
        </w:rPr>
        <w:t xml:space="preserve">Постановление Законодательного собрания Тверской области от </w:t>
      </w:r>
      <w:r w:rsidRPr="001F0841">
        <w:rPr>
          <w:rFonts w:asciiTheme="minorHAnsi" w:hAnsiTheme="minorHAnsi"/>
          <w:b/>
          <w:lang w:val="ru-RU"/>
        </w:rPr>
        <w:t>29.06.2000 г. № 520 П-2</w:t>
      </w:r>
      <w:r w:rsidRPr="001F0841">
        <w:rPr>
          <w:rFonts w:asciiTheme="minorHAnsi" w:hAnsiTheme="minorHAnsi"/>
          <w:lang w:val="ru-RU"/>
        </w:rPr>
        <w:t xml:space="preserve">  «Об отнесении объектов историко-культурного наследия  (история) к памятникам истории и культуры местного значения».</w:t>
      </w:r>
    </w:p>
    <w:p w:rsidR="00C91F7C" w:rsidRPr="0025246D" w:rsidRDefault="00535A92" w:rsidP="008C3AFC">
      <w:pPr>
        <w:spacing w:line="360" w:lineRule="auto"/>
        <w:contextualSpacing/>
        <w:rPr>
          <w:rFonts w:asciiTheme="minorHAnsi" w:hAnsiTheme="minorHAnsi"/>
          <w:lang w:val="ru-RU"/>
        </w:rPr>
      </w:pPr>
      <w:r>
        <w:rPr>
          <w:vertAlign w:val="superscript"/>
          <w:lang w:val="ru-RU"/>
        </w:rPr>
        <w:t>4</w:t>
      </w:r>
      <w:r w:rsidR="0025246D" w:rsidRPr="0025246D">
        <w:rPr>
          <w:rFonts w:asciiTheme="minorHAnsi" w:hAnsiTheme="minorHAnsi"/>
          <w:lang w:val="ru-RU"/>
        </w:rPr>
        <w:t xml:space="preserve"> Постановление СМ  РСФСР от </w:t>
      </w:r>
      <w:r w:rsidR="0025246D" w:rsidRPr="0025246D">
        <w:rPr>
          <w:rFonts w:asciiTheme="minorHAnsi" w:hAnsiTheme="minorHAnsi"/>
          <w:b/>
          <w:lang w:val="ru-RU"/>
        </w:rPr>
        <w:t>04.12.74г. №624</w:t>
      </w:r>
    </w:p>
    <w:p w:rsidR="00C91F7C" w:rsidRDefault="00C91F7C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F75E7" w:rsidRPr="00415C05" w:rsidRDefault="007F75E7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31183D" w:rsidRPr="00DD2F04" w:rsidRDefault="0031183D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1" w:name="_Toc290543217"/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4</w:t>
      </w:r>
      <w:r w:rsidRPr="00DD2F04">
        <w:rPr>
          <w:rFonts w:ascii="Times New Roman" w:hAnsi="Times New Roman"/>
          <w:sz w:val="26"/>
          <w:szCs w:val="26"/>
          <w:lang w:val="ru-RU"/>
        </w:rPr>
        <w:t>. Мероприятия по развитию транспортного комплекса</w:t>
      </w:r>
      <w:bookmarkEnd w:id="111"/>
    </w:p>
    <w:p w:rsidR="00546092" w:rsidRPr="00296204" w:rsidRDefault="00546092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 xml:space="preserve">Близость к Твери определяет развитость транспортной инфраструктуры поселения. Наибольшее влияние оказывает </w:t>
      </w:r>
      <w:r w:rsidR="00C1043A" w:rsidRPr="00296204">
        <w:rPr>
          <w:rFonts w:ascii="Times New Roman" w:hAnsi="Times New Roman"/>
          <w:sz w:val="26"/>
          <w:szCs w:val="26"/>
          <w:lang w:val="ru-RU"/>
        </w:rPr>
        <w:t>автодорога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043A" w:rsidRPr="00296204">
        <w:rPr>
          <w:rFonts w:ascii="Times New Roman" w:hAnsi="Times New Roman"/>
          <w:sz w:val="26"/>
          <w:szCs w:val="26"/>
          <w:lang w:val="ru-RU"/>
        </w:rPr>
        <w:t>Тверь – Бежецк – Весьегонск – Устюжна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, проходящая </w:t>
      </w:r>
      <w:r w:rsidRPr="00296204">
        <w:rPr>
          <w:rFonts w:ascii="Times New Roman" w:hAnsi="Times New Roman"/>
          <w:sz w:val="26"/>
          <w:szCs w:val="26"/>
        </w:rPr>
        <w:t>c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C55D5" w:rsidRPr="00296204">
        <w:rPr>
          <w:rFonts w:ascii="Times New Roman" w:hAnsi="Times New Roman"/>
          <w:sz w:val="26"/>
          <w:szCs w:val="26"/>
          <w:lang w:val="ru-RU"/>
        </w:rPr>
        <w:t>юга на восток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4C55D5" w:rsidRPr="00296204">
        <w:rPr>
          <w:rFonts w:ascii="Times New Roman" w:hAnsi="Times New Roman"/>
          <w:sz w:val="26"/>
          <w:szCs w:val="26"/>
          <w:lang w:val="ru-RU"/>
        </w:rPr>
        <w:t>восточной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 части поселения. Кроме того, существует разветвленная сеть внутрихозяйственных дорог, которая способствует рациональному размещению селитебных зон.</w:t>
      </w:r>
    </w:p>
    <w:p w:rsidR="00546092" w:rsidRDefault="00546092" w:rsidP="008C3AFC">
      <w:pPr>
        <w:snapToGri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 xml:space="preserve">Поддержанию дорог в исправном техническом состоянии будет способствовать участие </w:t>
      </w:r>
      <w:r w:rsidR="003B0976" w:rsidRPr="00296204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 сельского поселения в программе развития автомобильных дорог Тверской области на 2010-2015годы и плановый период до 2030года</w:t>
      </w:r>
      <w:r w:rsidR="00217A25">
        <w:rPr>
          <w:rFonts w:ascii="Times New Roman" w:hAnsi="Times New Roman"/>
          <w:sz w:val="26"/>
          <w:szCs w:val="26"/>
          <w:lang w:val="ru-RU"/>
        </w:rPr>
        <w:t xml:space="preserve"> (далее </w:t>
      </w:r>
      <w:r w:rsidR="00217A25" w:rsidRPr="00217A25">
        <w:rPr>
          <w:rFonts w:ascii="Times New Roman" w:hAnsi="Times New Roman"/>
          <w:b/>
          <w:i/>
          <w:sz w:val="26"/>
          <w:szCs w:val="26"/>
          <w:lang w:val="ru-RU"/>
        </w:rPr>
        <w:t>Программа</w:t>
      </w:r>
      <w:r w:rsidR="00217A25">
        <w:rPr>
          <w:rFonts w:ascii="Times New Roman" w:hAnsi="Times New Roman"/>
          <w:sz w:val="26"/>
          <w:szCs w:val="26"/>
          <w:lang w:val="ru-RU"/>
        </w:rPr>
        <w:t>)</w:t>
      </w:r>
      <w:r w:rsidRPr="00296204">
        <w:rPr>
          <w:rFonts w:ascii="Times New Roman" w:hAnsi="Times New Roman"/>
          <w:sz w:val="26"/>
          <w:szCs w:val="26"/>
          <w:lang w:val="ru-RU"/>
        </w:rPr>
        <w:t>, основными целями которых являются:</w:t>
      </w:r>
    </w:p>
    <w:p w:rsidR="008F1D55" w:rsidRPr="00296204" w:rsidRDefault="008F1D55" w:rsidP="008C3AFC">
      <w:pPr>
        <w:snapToGri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6092" w:rsidRPr="00296204" w:rsidRDefault="00546092" w:rsidP="008C3AFC">
      <w:pPr>
        <w:numPr>
          <w:ilvl w:val="0"/>
          <w:numId w:val="13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обеспечение безопасности эксплуатации автомобильных дорог;</w:t>
      </w:r>
    </w:p>
    <w:p w:rsidR="00546092" w:rsidRPr="00296204" w:rsidRDefault="00546092" w:rsidP="008C3AFC">
      <w:pPr>
        <w:numPr>
          <w:ilvl w:val="0"/>
          <w:numId w:val="13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6204">
        <w:rPr>
          <w:rFonts w:ascii="Times New Roman" w:hAnsi="Times New Roman"/>
          <w:sz w:val="26"/>
          <w:szCs w:val="26"/>
        </w:rPr>
        <w:t>экономическое развитие населенных пунктов;</w:t>
      </w:r>
    </w:p>
    <w:p w:rsidR="00546092" w:rsidRPr="00296204" w:rsidRDefault="00546092" w:rsidP="008C3AFC">
      <w:pPr>
        <w:numPr>
          <w:ilvl w:val="0"/>
          <w:numId w:val="13"/>
        </w:numPr>
        <w:snapToGrid w:val="0"/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повышение эффективности и надежности функционирования транспорта;</w:t>
      </w:r>
    </w:p>
    <w:p w:rsidR="00546092" w:rsidRPr="00296204" w:rsidRDefault="00546092" w:rsidP="008C3AFC">
      <w:pPr>
        <w:numPr>
          <w:ilvl w:val="0"/>
          <w:numId w:val="13"/>
        </w:numPr>
        <w:snapToGrid w:val="0"/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у</w:t>
      </w:r>
      <w:r w:rsidRPr="00296204">
        <w:rPr>
          <w:rFonts w:ascii="Times New Roman" w:hAnsi="Times New Roman"/>
          <w:sz w:val="26"/>
          <w:szCs w:val="26"/>
        </w:rPr>
        <w:t>лучшение инвестиционной привлекательности территории.</w:t>
      </w:r>
    </w:p>
    <w:p w:rsidR="003B0976" w:rsidRPr="00296204" w:rsidRDefault="003B0976" w:rsidP="008C3AFC">
      <w:pPr>
        <w:snapToGrid w:val="0"/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1D55" w:rsidRPr="008F1D55" w:rsidRDefault="008F1D55" w:rsidP="008C3AFC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8F1D55">
        <w:rPr>
          <w:rFonts w:ascii="Times New Roman" w:hAnsi="Times New Roman"/>
          <w:b/>
          <w:i/>
          <w:sz w:val="26"/>
          <w:szCs w:val="26"/>
          <w:lang w:val="ru-RU"/>
        </w:rPr>
        <w:t xml:space="preserve">Мероприятия по программе: </w:t>
      </w:r>
    </w:p>
    <w:p w:rsidR="00546092" w:rsidRPr="00296204" w:rsidRDefault="00546092" w:rsidP="008C3AFC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Основная задача развития внешнего и внутреннего транспорта заключается в разработке разветвленной дорожной сети, главными из которых являются:</w:t>
      </w:r>
    </w:p>
    <w:p w:rsidR="00081706" w:rsidRDefault="00546092" w:rsidP="008C3AFC">
      <w:pPr>
        <w:pStyle w:val="aff0"/>
        <w:numPr>
          <w:ilvl w:val="0"/>
          <w:numId w:val="29"/>
        </w:numPr>
        <w:shd w:val="clear" w:color="auto" w:fill="FFFFFF"/>
        <w:tabs>
          <w:tab w:val="left" w:pos="1008"/>
        </w:tabs>
        <w:spacing w:line="360" w:lineRule="auto"/>
        <w:ind w:right="22"/>
        <w:jc w:val="both"/>
        <w:rPr>
          <w:rFonts w:ascii="Times New Roman" w:hAnsi="Times New Roman"/>
          <w:sz w:val="26"/>
          <w:szCs w:val="26"/>
          <w:lang w:val="ru-RU"/>
        </w:rPr>
      </w:pPr>
      <w:r w:rsidRPr="00081706">
        <w:rPr>
          <w:rFonts w:ascii="Times New Roman" w:hAnsi="Times New Roman"/>
          <w:sz w:val="26"/>
          <w:szCs w:val="26"/>
          <w:lang w:val="ru-RU"/>
        </w:rPr>
        <w:t xml:space="preserve">Строительство </w:t>
      </w:r>
      <w:r w:rsidR="003B0976" w:rsidRPr="00081706">
        <w:rPr>
          <w:rFonts w:ascii="Times New Roman" w:hAnsi="Times New Roman"/>
          <w:sz w:val="26"/>
          <w:szCs w:val="26"/>
          <w:lang w:val="ru-RU"/>
        </w:rPr>
        <w:t xml:space="preserve">участка </w:t>
      </w:r>
      <w:r w:rsidRPr="00081706">
        <w:rPr>
          <w:rFonts w:ascii="Times New Roman" w:hAnsi="Times New Roman"/>
          <w:sz w:val="26"/>
          <w:szCs w:val="26"/>
          <w:lang w:val="ru-RU"/>
        </w:rPr>
        <w:t>новой высокоскоростной автомагистрали Москва-Санкт-Петербург.</w:t>
      </w:r>
    </w:p>
    <w:p w:rsidR="00081706" w:rsidRPr="00081706" w:rsidRDefault="00081706" w:rsidP="008C3AFC">
      <w:pPr>
        <w:pStyle w:val="aff0"/>
        <w:shd w:val="clear" w:color="auto" w:fill="FFFFFF"/>
        <w:tabs>
          <w:tab w:val="left" w:pos="1008"/>
        </w:tabs>
        <w:spacing w:line="360" w:lineRule="auto"/>
        <w:ind w:left="567" w:right="2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081706">
        <w:rPr>
          <w:rFonts w:ascii="Times New Roman" w:hAnsi="Times New Roman"/>
          <w:sz w:val="26"/>
          <w:szCs w:val="26"/>
          <w:lang w:val="ru-RU"/>
        </w:rPr>
        <w:t>Строительство скоростной автомагистрали Москва-Санкт-Петербург позволит обеспечить существенное улучшение ситуации сложившейся на существующей дороге М-10 «Россия, которая проходит в стесненных условиях застройки населенных пунктов, что характеризуется постоянным негативным воздействием на акустический режим и состояние химического загрязнения атмосферного воздуха прилегающих к дороге жилых территорий и, соответственно, на здоровье населения.</w:t>
      </w:r>
    </w:p>
    <w:p w:rsidR="00F54BEE" w:rsidRPr="00081706" w:rsidRDefault="00546092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lastRenderedPageBreak/>
        <w:t xml:space="preserve"> Прохождение трассы проектируется в восточной части поселения с транспортной развязкой на пересечении с </w:t>
      </w:r>
      <w:r w:rsidR="003B0976" w:rsidRPr="00296204">
        <w:rPr>
          <w:rFonts w:ascii="Times New Roman" w:hAnsi="Times New Roman"/>
          <w:sz w:val="26"/>
          <w:szCs w:val="26"/>
          <w:lang w:val="ru-RU"/>
        </w:rPr>
        <w:t>автомобильной дорогой Тверь – Бежецк – Весьегонск – Устюжна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C97DFE" w:rsidRPr="00296204" w:rsidRDefault="00C97DFE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Строительство данной автодороги  буд</w:t>
      </w:r>
      <w:r w:rsidR="00E224EA" w:rsidRPr="00296204">
        <w:rPr>
          <w:rFonts w:ascii="Times New Roman" w:hAnsi="Times New Roman"/>
          <w:sz w:val="26"/>
          <w:szCs w:val="26"/>
          <w:lang w:val="ru-RU"/>
        </w:rPr>
        <w:t>е</w:t>
      </w:r>
      <w:r w:rsidRPr="00296204">
        <w:rPr>
          <w:rFonts w:ascii="Times New Roman" w:hAnsi="Times New Roman"/>
          <w:sz w:val="26"/>
          <w:szCs w:val="26"/>
          <w:lang w:val="ru-RU"/>
        </w:rPr>
        <w:t>т финансироваться из федерального бюджета с привлечением внебюджетных источников финансирования.</w:t>
      </w:r>
    </w:p>
    <w:p w:rsidR="008C6634" w:rsidRPr="00296204" w:rsidRDefault="008C6634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72CF" w:rsidRPr="00296204" w:rsidRDefault="00546092" w:rsidP="008C3AFC">
      <w:pPr>
        <w:widowControl w:val="0"/>
        <w:numPr>
          <w:ilvl w:val="0"/>
          <w:numId w:val="1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left="600" w:right="22" w:hanging="600"/>
        <w:contextualSpacing/>
        <w:jc w:val="both"/>
        <w:rPr>
          <w:rFonts w:ascii="Times New Roman" w:hAnsi="Times New Roman"/>
          <w:spacing w:val="-16"/>
          <w:sz w:val="26"/>
          <w:szCs w:val="26"/>
          <w:lang w:val="ru-RU"/>
        </w:rPr>
      </w:pPr>
      <w:r w:rsidRPr="00296204">
        <w:rPr>
          <w:rFonts w:ascii="Times New Roman" w:hAnsi="Times New Roman"/>
          <w:spacing w:val="-16"/>
          <w:sz w:val="26"/>
          <w:szCs w:val="26"/>
          <w:lang w:val="ru-RU"/>
        </w:rPr>
        <w:t>Реконструкция существующих дорог, регионального значения, в том числе:</w:t>
      </w:r>
    </w:p>
    <w:p w:rsidR="006172CF" w:rsidRPr="00296204" w:rsidRDefault="006172CF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right="22"/>
        <w:contextualSpacing/>
        <w:jc w:val="both"/>
        <w:rPr>
          <w:rFonts w:ascii="Times New Roman" w:hAnsi="Times New Roman"/>
          <w:spacing w:val="-16"/>
          <w:sz w:val="26"/>
          <w:szCs w:val="26"/>
          <w:lang w:val="ru-RU"/>
        </w:rPr>
      </w:pPr>
    </w:p>
    <w:p w:rsidR="008C6634" w:rsidRPr="00296204" w:rsidRDefault="006172CF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left="600" w:right="22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96204">
        <w:rPr>
          <w:rFonts w:ascii="Times New Roman" w:hAnsi="Times New Roman"/>
          <w:sz w:val="26"/>
          <w:szCs w:val="26"/>
          <w:lang w:val="ru-RU" w:eastAsia="ru-RU"/>
        </w:rPr>
        <w:t>- Ремонт  дороги Тверь-Бежецк-Весьегонск-Устюжна на участке км 6+000-30+100, год ввода 2012;</w:t>
      </w:r>
    </w:p>
    <w:p w:rsidR="00296204" w:rsidRPr="00CC38D3" w:rsidRDefault="00A03A13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left="600" w:right="22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C38D3">
        <w:rPr>
          <w:rFonts w:ascii="Times New Roman" w:hAnsi="Times New Roman"/>
          <w:sz w:val="26"/>
          <w:szCs w:val="26"/>
          <w:lang w:val="ru-RU" w:eastAsia="ru-RU"/>
        </w:rPr>
        <w:t xml:space="preserve">- Ремонт автомобильной дороги </w:t>
      </w:r>
      <w:proofErr w:type="spellStart"/>
      <w:r w:rsidRPr="00CC38D3">
        <w:rPr>
          <w:rFonts w:ascii="Times New Roman" w:hAnsi="Times New Roman"/>
          <w:sz w:val="26"/>
          <w:szCs w:val="26"/>
          <w:lang w:val="ru-RU" w:eastAsia="ru-RU"/>
        </w:rPr>
        <w:t>Глазково</w:t>
      </w:r>
      <w:proofErr w:type="spellEnd"/>
      <w:r w:rsidRPr="00CC38D3">
        <w:rPr>
          <w:rFonts w:ascii="Times New Roman" w:hAnsi="Times New Roman"/>
          <w:sz w:val="26"/>
          <w:szCs w:val="26"/>
          <w:lang w:val="ru-RU" w:eastAsia="ru-RU"/>
        </w:rPr>
        <w:t xml:space="preserve"> - Мухино (проект малоэтажной застройки) в Калининском районе</w:t>
      </w:r>
      <w:r w:rsidR="00CC38D3">
        <w:rPr>
          <w:rFonts w:ascii="Times New Roman" w:hAnsi="Times New Roman"/>
          <w:sz w:val="26"/>
          <w:szCs w:val="26"/>
          <w:lang w:val="ru-RU" w:eastAsia="ru-RU"/>
        </w:rPr>
        <w:t>, протяженностью 27 км, год ввода 2011;</w:t>
      </w:r>
    </w:p>
    <w:p w:rsidR="008C6634" w:rsidRPr="00296204" w:rsidRDefault="008C6634" w:rsidP="008C3AFC">
      <w:pPr>
        <w:pStyle w:val="aff0"/>
        <w:widowControl w:val="0"/>
        <w:numPr>
          <w:ilvl w:val="0"/>
          <w:numId w:val="1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right="22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Мероприятия по повышению безопасности дорожного движения в местах концентрации ДТП</w:t>
      </w:r>
    </w:p>
    <w:p w:rsidR="008C6634" w:rsidRPr="00296204" w:rsidRDefault="008C6634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right="22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C6634" w:rsidRPr="00296204" w:rsidRDefault="006172CF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left="600" w:right="22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9620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C6634" w:rsidRPr="00296204">
        <w:rPr>
          <w:rFonts w:ascii="Times New Roman" w:hAnsi="Times New Roman"/>
          <w:sz w:val="26"/>
          <w:szCs w:val="26"/>
          <w:lang w:val="ru-RU" w:eastAsia="ru-RU"/>
        </w:rPr>
        <w:t xml:space="preserve">- Обустройство наземного пешеходного перехода, установка  знаков,  нанесение разметки и установка ограждений на а/д Стрельниково-Васильевский Мох; </w:t>
      </w:r>
    </w:p>
    <w:p w:rsidR="00EC5A56" w:rsidRPr="00296204" w:rsidRDefault="00EC5A56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ind w:left="600" w:right="22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296204" w:rsidRPr="00296204" w:rsidRDefault="00632E99" w:rsidP="008C3AFC">
      <w:pPr>
        <w:pStyle w:val="aff0"/>
        <w:widowControl w:val="0"/>
        <w:numPr>
          <w:ilvl w:val="0"/>
          <w:numId w:val="1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 w:eastAsia="ru-RU"/>
        </w:rPr>
        <w:t>Капитальный ремонт моста через ж\д на 10 км автомобильной дороги Тверь - Бежецк - Весьегонск - Устюжна в Калининском районе</w:t>
      </w:r>
      <w:r w:rsidR="00296204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632E99" w:rsidRPr="00296204" w:rsidRDefault="00632E99" w:rsidP="008C3AFC">
      <w:pPr>
        <w:pStyle w:val="aff0"/>
        <w:widowControl w:val="0"/>
        <w:numPr>
          <w:ilvl w:val="0"/>
          <w:numId w:val="1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 w:eastAsia="ru-RU"/>
        </w:rPr>
        <w:t>Капитальный ремонт моста через ж\д на 14 км автомобильной дороги Тверь - Бежецк - Весьегонск - Устюжна в Калининском районе</w:t>
      </w:r>
      <w:r w:rsidR="00296204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0016E0" w:rsidRDefault="000016E0" w:rsidP="008C3AF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Times New Roman" w:hAnsi="Times New Roman"/>
          <w:b/>
          <w:i/>
          <w:spacing w:val="-12"/>
          <w:sz w:val="26"/>
          <w:szCs w:val="26"/>
          <w:lang w:val="ru-RU"/>
        </w:rPr>
      </w:pPr>
    </w:p>
    <w:p w:rsidR="00183709" w:rsidRPr="00B251DC" w:rsidRDefault="00183709" w:rsidP="008C3AFC">
      <w:pPr>
        <w:spacing w:line="36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251DC">
        <w:rPr>
          <w:rFonts w:ascii="Times New Roman" w:hAnsi="Times New Roman"/>
          <w:sz w:val="26"/>
          <w:szCs w:val="26"/>
          <w:lang w:val="ru-RU"/>
        </w:rPr>
        <w:t>Кроме того, на расчетный срок</w:t>
      </w:r>
      <w:r w:rsidR="00B251DC">
        <w:rPr>
          <w:rFonts w:ascii="Times New Roman" w:hAnsi="Times New Roman"/>
          <w:sz w:val="26"/>
          <w:szCs w:val="26"/>
          <w:lang w:val="ru-RU"/>
        </w:rPr>
        <w:t>, генеральным планом</w:t>
      </w:r>
      <w:r w:rsidRPr="00B251DC">
        <w:rPr>
          <w:rFonts w:ascii="Times New Roman" w:hAnsi="Times New Roman"/>
          <w:sz w:val="26"/>
          <w:szCs w:val="26"/>
          <w:lang w:val="ru-RU"/>
        </w:rPr>
        <w:t xml:space="preserve"> предлагается:</w:t>
      </w:r>
    </w:p>
    <w:p w:rsidR="00183709" w:rsidRPr="00A03A13" w:rsidRDefault="00183709" w:rsidP="008C3AFC">
      <w:pPr>
        <w:spacing w:line="36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251DC">
        <w:rPr>
          <w:rFonts w:ascii="Times New Roman" w:hAnsi="Times New Roman"/>
          <w:sz w:val="26"/>
          <w:szCs w:val="26"/>
          <w:lang w:val="ru-RU"/>
        </w:rPr>
        <w:t>Асфальтирование (строительство) автодорог на следующих участках:</w:t>
      </w:r>
    </w:p>
    <w:p w:rsidR="00C62397" w:rsidRPr="008D2249" w:rsidRDefault="00C62397" w:rsidP="008C3AFC">
      <w:pPr>
        <w:spacing w:line="36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251DC">
        <w:rPr>
          <w:rFonts w:ascii="Times New Roman" w:hAnsi="Times New Roman"/>
          <w:sz w:val="26"/>
          <w:szCs w:val="26"/>
          <w:lang w:val="ru-RU"/>
        </w:rPr>
        <w:t>–</w:t>
      </w:r>
      <w:r w:rsidRPr="00B251DC">
        <w:rPr>
          <w:rFonts w:ascii="Times New Roman" w:hAnsi="Times New Roman"/>
          <w:sz w:val="26"/>
          <w:szCs w:val="26"/>
        </w:rPr>
        <w:t> </w:t>
      </w:r>
      <w:r w:rsidRPr="00B251DC">
        <w:rPr>
          <w:rFonts w:ascii="Times New Roman" w:hAnsi="Times New Roman"/>
          <w:sz w:val="26"/>
          <w:szCs w:val="26"/>
          <w:lang w:val="ru-RU"/>
        </w:rPr>
        <w:t>посёлок Васильевский Мох</w:t>
      </w:r>
      <w:r w:rsidR="00D900FA">
        <w:rPr>
          <w:rFonts w:ascii="Times New Roman" w:hAnsi="Times New Roman"/>
          <w:sz w:val="26"/>
          <w:szCs w:val="26"/>
          <w:lang w:val="ru-RU"/>
        </w:rPr>
        <w:t xml:space="preserve"> (Калининский район)</w:t>
      </w:r>
      <w:r w:rsidR="008D22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251DC">
        <w:rPr>
          <w:rFonts w:ascii="Times New Roman" w:hAnsi="Times New Roman"/>
          <w:sz w:val="26"/>
          <w:szCs w:val="26"/>
          <w:lang w:val="ru-RU"/>
        </w:rPr>
        <w:t xml:space="preserve">– деревня </w:t>
      </w:r>
      <w:proofErr w:type="spellStart"/>
      <w:r w:rsidRPr="00B251DC">
        <w:rPr>
          <w:rFonts w:ascii="Times New Roman" w:hAnsi="Times New Roman"/>
          <w:sz w:val="26"/>
          <w:szCs w:val="26"/>
          <w:lang w:val="ru-RU"/>
        </w:rPr>
        <w:t>Толокново</w:t>
      </w:r>
      <w:proofErr w:type="spellEnd"/>
      <w:r w:rsidR="00D900FA">
        <w:rPr>
          <w:rFonts w:ascii="Times New Roman" w:hAnsi="Times New Roman"/>
          <w:sz w:val="26"/>
          <w:szCs w:val="26"/>
          <w:lang w:val="ru-RU"/>
        </w:rPr>
        <w:t xml:space="preserve">,  </w:t>
      </w:r>
      <w:r w:rsidRPr="00B251D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00FA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B251DC">
        <w:rPr>
          <w:rFonts w:ascii="Times New Roman" w:hAnsi="Times New Roman"/>
          <w:sz w:val="26"/>
          <w:szCs w:val="26"/>
          <w:lang w:val="ru-RU"/>
        </w:rPr>
        <w:t>Рамешковск</w:t>
      </w:r>
      <w:r w:rsidR="00D900FA">
        <w:rPr>
          <w:rFonts w:ascii="Times New Roman" w:hAnsi="Times New Roman"/>
          <w:sz w:val="26"/>
          <w:szCs w:val="26"/>
          <w:lang w:val="ru-RU"/>
        </w:rPr>
        <w:t>ий</w:t>
      </w:r>
      <w:proofErr w:type="spellEnd"/>
      <w:r w:rsidR="00D900FA">
        <w:rPr>
          <w:rFonts w:ascii="Times New Roman" w:hAnsi="Times New Roman"/>
          <w:sz w:val="26"/>
          <w:szCs w:val="26"/>
          <w:lang w:val="ru-RU"/>
        </w:rPr>
        <w:t xml:space="preserve"> район)</w:t>
      </w:r>
      <w:r w:rsidR="008D2249">
        <w:rPr>
          <w:rFonts w:ascii="Times New Roman" w:hAnsi="Times New Roman"/>
          <w:sz w:val="26"/>
          <w:szCs w:val="26"/>
          <w:lang w:val="ru-RU"/>
        </w:rPr>
        <w:t>;</w:t>
      </w:r>
    </w:p>
    <w:p w:rsidR="00183709" w:rsidRPr="00C62397" w:rsidRDefault="00183709" w:rsidP="008C3AFC">
      <w:pPr>
        <w:spacing w:line="36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251DC">
        <w:rPr>
          <w:rFonts w:ascii="Times New Roman" w:hAnsi="Times New Roman"/>
          <w:sz w:val="26"/>
          <w:szCs w:val="26"/>
          <w:lang w:val="ru-RU"/>
        </w:rPr>
        <w:t>–</w:t>
      </w:r>
      <w:r w:rsidRPr="00B251DC">
        <w:rPr>
          <w:rFonts w:ascii="Times New Roman" w:hAnsi="Times New Roman"/>
          <w:sz w:val="26"/>
          <w:szCs w:val="26"/>
        </w:rPr>
        <w:t> </w:t>
      </w:r>
      <w:r w:rsidR="00C62397">
        <w:rPr>
          <w:rFonts w:ascii="Times New Roman" w:hAnsi="Times New Roman"/>
          <w:sz w:val="26"/>
          <w:szCs w:val="26"/>
          <w:lang w:val="ru-RU"/>
        </w:rPr>
        <w:t>автомобильной дороги местного значения</w:t>
      </w:r>
      <w:r w:rsidR="00C62397" w:rsidRPr="00B251D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62397" w:rsidRPr="00C623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251DC">
        <w:rPr>
          <w:rFonts w:ascii="Times New Roman" w:hAnsi="Times New Roman"/>
          <w:sz w:val="26"/>
          <w:szCs w:val="26"/>
          <w:lang w:val="ru-RU"/>
        </w:rPr>
        <w:t>деревня Кувшиново – деревня Тургиново;</w:t>
      </w:r>
    </w:p>
    <w:p w:rsidR="00C62397" w:rsidRPr="00C62397" w:rsidRDefault="00C62397" w:rsidP="008C3AFC">
      <w:pPr>
        <w:spacing w:line="36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83709" w:rsidRPr="00B251DC" w:rsidRDefault="00183709" w:rsidP="008C3AFC">
      <w:pPr>
        <w:spacing w:line="36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251DC">
        <w:rPr>
          <w:rFonts w:ascii="Times New Roman" w:hAnsi="Times New Roman"/>
          <w:sz w:val="26"/>
          <w:szCs w:val="26"/>
          <w:lang w:val="ru-RU"/>
        </w:rPr>
        <w:lastRenderedPageBreak/>
        <w:t>–</w:t>
      </w:r>
      <w:r w:rsidRPr="00B251DC">
        <w:rPr>
          <w:rFonts w:ascii="Times New Roman" w:hAnsi="Times New Roman"/>
          <w:sz w:val="26"/>
          <w:szCs w:val="26"/>
        </w:rPr>
        <w:t> </w:t>
      </w:r>
      <w:r w:rsidR="00C62397">
        <w:rPr>
          <w:rFonts w:ascii="Times New Roman" w:hAnsi="Times New Roman"/>
          <w:sz w:val="26"/>
          <w:szCs w:val="26"/>
          <w:lang w:val="ru-RU"/>
        </w:rPr>
        <w:t>автомобильной дороги местного значения</w:t>
      </w:r>
      <w:r w:rsidR="00C62397" w:rsidRPr="00B251D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251DC">
        <w:rPr>
          <w:rFonts w:ascii="Times New Roman" w:hAnsi="Times New Roman"/>
          <w:sz w:val="26"/>
          <w:szCs w:val="26"/>
          <w:lang w:val="ru-RU"/>
        </w:rPr>
        <w:t>посёлок Васильевский Мох – Бежецкое шоссе (вдоль железной дороги);</w:t>
      </w:r>
    </w:p>
    <w:p w:rsidR="008F1D55" w:rsidRPr="008F1D55" w:rsidRDefault="009A2FC7" w:rsidP="009C480A">
      <w:pPr>
        <w:spacing w:line="360" w:lineRule="auto"/>
        <w:ind w:firstLine="142"/>
        <w:jc w:val="both"/>
        <w:rPr>
          <w:rFonts w:ascii="Times New Roman" w:hAnsi="Times New Roman"/>
          <w:spacing w:val="-12"/>
          <w:sz w:val="26"/>
          <w:szCs w:val="26"/>
          <w:lang w:val="ru-RU"/>
        </w:rPr>
      </w:pPr>
      <w:r w:rsidRPr="009A2FC7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>строительство автодороги местного значения д</w:t>
      </w:r>
      <w:r w:rsidR="00A830D6">
        <w:rPr>
          <w:rFonts w:ascii="Times New Roman" w:hAnsi="Times New Roman"/>
          <w:sz w:val="26"/>
          <w:szCs w:val="26"/>
          <w:lang w:val="ru-RU"/>
        </w:rPr>
        <w:t>. Д</w:t>
      </w:r>
      <w:r>
        <w:rPr>
          <w:rFonts w:ascii="Times New Roman" w:hAnsi="Times New Roman"/>
          <w:sz w:val="26"/>
          <w:szCs w:val="26"/>
          <w:lang w:val="ru-RU"/>
        </w:rPr>
        <w:t>олматово-д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.С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офьино-2,4 км. </w:t>
      </w:r>
    </w:p>
    <w:p w:rsidR="00546092" w:rsidRPr="00296204" w:rsidRDefault="00546092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 xml:space="preserve">Финансирование работ по развитию и модернизации сети автомобильных дорог: </w:t>
      </w:r>
    </w:p>
    <w:p w:rsidR="00546092" w:rsidRDefault="00546092" w:rsidP="008C3AFC">
      <w:pPr>
        <w:pStyle w:val="aff0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Автомобильные дороги федерального значения  будут финансироваться из федерального бюджета с привлечением внебюджетных источников финансирования.</w:t>
      </w:r>
    </w:p>
    <w:p w:rsidR="00CC330E" w:rsidRPr="008D2249" w:rsidRDefault="00CC330E" w:rsidP="008D2249">
      <w:pPr>
        <w:pStyle w:val="aff0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Автомобильные дороги м</w:t>
      </w:r>
      <w:r>
        <w:rPr>
          <w:rFonts w:ascii="Times New Roman" w:hAnsi="Times New Roman"/>
          <w:sz w:val="26"/>
          <w:szCs w:val="26"/>
          <w:lang w:val="ru-RU"/>
        </w:rPr>
        <w:t>ежмуниципального</w:t>
      </w:r>
      <w:r w:rsidRPr="00296204">
        <w:rPr>
          <w:rFonts w:ascii="Times New Roman" w:hAnsi="Times New Roman"/>
          <w:sz w:val="26"/>
          <w:szCs w:val="26"/>
          <w:lang w:val="ru-RU"/>
        </w:rPr>
        <w:t xml:space="preserve"> значения будут финансироваться из бюджета </w:t>
      </w:r>
      <w:r>
        <w:rPr>
          <w:rFonts w:ascii="Times New Roman" w:hAnsi="Times New Roman"/>
          <w:sz w:val="26"/>
          <w:szCs w:val="26"/>
          <w:lang w:val="ru-RU"/>
        </w:rPr>
        <w:t>субъекта</w:t>
      </w:r>
      <w:r w:rsidR="008D2249">
        <w:rPr>
          <w:rFonts w:ascii="Times New Roman" w:hAnsi="Times New Roman"/>
          <w:sz w:val="26"/>
          <w:szCs w:val="26"/>
          <w:lang w:val="ru-RU"/>
        </w:rPr>
        <w:t xml:space="preserve"> с </w:t>
      </w:r>
      <w:r w:rsidR="008D2249" w:rsidRPr="00296204">
        <w:rPr>
          <w:rFonts w:ascii="Times New Roman" w:hAnsi="Times New Roman"/>
          <w:sz w:val="26"/>
          <w:szCs w:val="26"/>
          <w:lang w:val="ru-RU"/>
        </w:rPr>
        <w:t>привлечением внебюджетных источников финансирования.</w:t>
      </w:r>
    </w:p>
    <w:p w:rsidR="000A0B4C" w:rsidRPr="008D2249" w:rsidRDefault="00546092" w:rsidP="008D2249">
      <w:pPr>
        <w:pStyle w:val="aff0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96204">
        <w:rPr>
          <w:rFonts w:ascii="Times New Roman" w:hAnsi="Times New Roman"/>
          <w:sz w:val="26"/>
          <w:szCs w:val="26"/>
          <w:lang w:val="ru-RU"/>
        </w:rPr>
        <w:t>Автомобильные дороги местного значения будут финансироваться из бюджета района</w:t>
      </w:r>
      <w:r w:rsidR="008D2249" w:rsidRPr="008D224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00FA">
        <w:rPr>
          <w:rFonts w:ascii="Times New Roman" w:hAnsi="Times New Roman"/>
          <w:sz w:val="26"/>
          <w:szCs w:val="26"/>
          <w:lang w:val="ru-RU"/>
        </w:rPr>
        <w:t xml:space="preserve">с </w:t>
      </w:r>
      <w:r w:rsidR="008D2249" w:rsidRPr="00296204">
        <w:rPr>
          <w:rFonts w:ascii="Times New Roman" w:hAnsi="Times New Roman"/>
          <w:sz w:val="26"/>
          <w:szCs w:val="26"/>
          <w:lang w:val="ru-RU"/>
        </w:rPr>
        <w:t>привлечением внебюджетных источников финансирования.</w:t>
      </w:r>
    </w:p>
    <w:p w:rsidR="00CD719A" w:rsidRDefault="00CD719A" w:rsidP="00C62397">
      <w:pPr>
        <w:pStyle w:val="aff0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416D" w:rsidRDefault="000A416D" w:rsidP="00C62397">
      <w:pPr>
        <w:pStyle w:val="aff0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416D" w:rsidRDefault="000A416D" w:rsidP="000A416D">
      <w:pPr>
        <w:pStyle w:val="aff0"/>
        <w:spacing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Воздушный транспорт.</w:t>
      </w:r>
    </w:p>
    <w:p w:rsidR="000A416D" w:rsidRPr="000A416D" w:rsidRDefault="000A416D" w:rsidP="000A416D">
      <w:pPr>
        <w:ind w:firstLine="720"/>
        <w:jc w:val="both"/>
        <w:rPr>
          <w:rFonts w:ascii="Times New Roman" w:hAnsi="Times New Roman"/>
          <w:sz w:val="26"/>
          <w:lang w:val="ru-RU"/>
        </w:rPr>
      </w:pPr>
      <w:r w:rsidRPr="000A416D">
        <w:rPr>
          <w:rFonts w:ascii="Times New Roman" w:hAnsi="Times New Roman"/>
          <w:sz w:val="26"/>
          <w:lang w:val="ru-RU"/>
        </w:rPr>
        <w:t xml:space="preserve">На территории </w:t>
      </w:r>
      <w:r>
        <w:rPr>
          <w:rFonts w:ascii="Times New Roman" w:hAnsi="Times New Roman"/>
          <w:sz w:val="26"/>
          <w:lang w:val="ru-RU"/>
        </w:rPr>
        <w:t xml:space="preserve"> Михайловского сельского поселения расположен а</w:t>
      </w:r>
      <w:r w:rsidRPr="000A416D">
        <w:rPr>
          <w:rFonts w:ascii="Times New Roman" w:hAnsi="Times New Roman"/>
          <w:sz w:val="26"/>
          <w:lang w:val="ru-RU"/>
        </w:rPr>
        <w:t>эродром «</w:t>
      </w:r>
      <w:proofErr w:type="spellStart"/>
      <w:r w:rsidRPr="000A416D">
        <w:rPr>
          <w:rFonts w:ascii="Times New Roman" w:hAnsi="Times New Roman"/>
          <w:sz w:val="26"/>
          <w:lang w:val="ru-RU"/>
        </w:rPr>
        <w:t>Змеево</w:t>
      </w:r>
      <w:proofErr w:type="spellEnd"/>
      <w:r w:rsidRPr="000A416D">
        <w:rPr>
          <w:rFonts w:ascii="Times New Roman" w:hAnsi="Times New Roman"/>
          <w:sz w:val="26"/>
          <w:lang w:val="ru-RU"/>
        </w:rPr>
        <w:t>» 4 класса</w:t>
      </w:r>
      <w:r>
        <w:rPr>
          <w:rFonts w:ascii="Times New Roman" w:hAnsi="Times New Roman"/>
          <w:sz w:val="26"/>
          <w:lang w:val="ru-RU"/>
        </w:rPr>
        <w:t>,</w:t>
      </w:r>
      <w:r w:rsidRPr="000A416D">
        <w:rPr>
          <w:rFonts w:ascii="Times New Roman" w:hAnsi="Times New Roman"/>
          <w:sz w:val="26"/>
          <w:lang w:val="ru-RU"/>
        </w:rPr>
        <w:t xml:space="preserve"> включа</w:t>
      </w:r>
      <w:r>
        <w:rPr>
          <w:rFonts w:ascii="Times New Roman" w:hAnsi="Times New Roman"/>
          <w:sz w:val="26"/>
          <w:lang w:val="ru-RU"/>
        </w:rPr>
        <w:t>ющий</w:t>
      </w:r>
      <w:r w:rsidRPr="000A416D">
        <w:rPr>
          <w:rFonts w:ascii="Times New Roman" w:hAnsi="Times New Roman"/>
          <w:sz w:val="26"/>
          <w:lang w:val="ru-RU"/>
        </w:rPr>
        <w:t xml:space="preserve"> летное поле с двумя грунтовыми ВПП, осуществля</w:t>
      </w:r>
      <w:r>
        <w:rPr>
          <w:rFonts w:ascii="Times New Roman" w:hAnsi="Times New Roman"/>
          <w:sz w:val="26"/>
          <w:lang w:val="ru-RU"/>
        </w:rPr>
        <w:t>ющий</w:t>
      </w:r>
      <w:r w:rsidRPr="000A416D">
        <w:rPr>
          <w:rFonts w:ascii="Times New Roman" w:hAnsi="Times New Roman"/>
          <w:sz w:val="26"/>
          <w:lang w:val="ru-RU"/>
        </w:rPr>
        <w:t xml:space="preserve"> лётную и техническую эксплуатацию малой авиации. </w:t>
      </w:r>
    </w:p>
    <w:p w:rsidR="00257269" w:rsidRDefault="00257269" w:rsidP="00C62397">
      <w:pPr>
        <w:pStyle w:val="aff0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57269" w:rsidRPr="00C62397" w:rsidRDefault="00257269" w:rsidP="00C62397">
      <w:pPr>
        <w:pStyle w:val="aff0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719A" w:rsidRPr="00CD719A" w:rsidRDefault="00CD719A" w:rsidP="00CD719A">
      <w:pPr>
        <w:pStyle w:val="2"/>
        <w:spacing w:line="360" w:lineRule="auto"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12" w:name="_Toc290543218"/>
      <w:r w:rsidRPr="008B34B4">
        <w:rPr>
          <w:sz w:val="26"/>
          <w:szCs w:val="26"/>
          <w:lang w:val="ru-RU"/>
        </w:rPr>
        <w:t>2.</w:t>
      </w:r>
      <w:r w:rsidRPr="00CD719A">
        <w:rPr>
          <w:sz w:val="26"/>
          <w:szCs w:val="26"/>
          <w:lang w:val="ru-RU"/>
        </w:rPr>
        <w:t>4</w:t>
      </w:r>
      <w:r w:rsidRPr="008B34B4">
        <w:rPr>
          <w:sz w:val="26"/>
          <w:szCs w:val="26"/>
          <w:lang w:val="ru-RU"/>
        </w:rPr>
        <w:t xml:space="preserve">.1 </w:t>
      </w:r>
      <w:r w:rsidRPr="008B34B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Мероприятия по </w:t>
      </w:r>
      <w:r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минимизации последствий прохождения высокоскоростной магистрали «Москва-Санкт-Петербург»</w:t>
      </w:r>
      <w:bookmarkEnd w:id="112"/>
    </w:p>
    <w:p w:rsidR="00F54BEE" w:rsidRPr="00D13EF0" w:rsidRDefault="00F54BEE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F54BEE" w:rsidRPr="00081706" w:rsidRDefault="00F54BEE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Для минимизации негативного воздействия необходимо предусмотреть природоохранные мероприятия по следующим направлениям:</w:t>
      </w:r>
    </w:p>
    <w:p w:rsidR="00F54BEE" w:rsidRPr="00081706" w:rsidRDefault="00081706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54BEE" w:rsidRPr="00081706">
        <w:rPr>
          <w:rFonts w:ascii="Times New Roman" w:hAnsi="Times New Roman"/>
          <w:sz w:val="26"/>
          <w:szCs w:val="26"/>
          <w:lang w:val="ru-RU"/>
        </w:rPr>
        <w:t>предупреждение прерывания автомагистралью поверхностного стока на участках недостаточно дренированной местности;</w:t>
      </w:r>
    </w:p>
    <w:p w:rsidR="00F54BEE" w:rsidRPr="00081706" w:rsidRDefault="00081706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54BEE" w:rsidRPr="00081706">
        <w:rPr>
          <w:rFonts w:ascii="Times New Roman" w:hAnsi="Times New Roman"/>
          <w:sz w:val="26"/>
          <w:szCs w:val="26"/>
          <w:lang w:val="ru-RU"/>
        </w:rPr>
        <w:t>восстановление и рекультивация водоохранных зон пересекаемых водотоков;</w:t>
      </w:r>
    </w:p>
    <w:p w:rsidR="00F54BEE" w:rsidRPr="00081706" w:rsidRDefault="00081706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="00F54BEE" w:rsidRPr="00081706">
        <w:rPr>
          <w:rFonts w:ascii="Times New Roman" w:hAnsi="Times New Roman"/>
          <w:sz w:val="26"/>
          <w:szCs w:val="26"/>
          <w:lang w:val="ru-RU"/>
        </w:rPr>
        <w:t>организованный отвод ливневых и талых вод на локальные очистные сооружения, на участках пересечения поверхностных водных объектов (в т.ч., болот), обеспечивающий условия недопущения сброса неочищенных поверхностных сточных вод в водные объекты;</w:t>
      </w:r>
    </w:p>
    <w:p w:rsidR="00F54BEE" w:rsidRPr="00081706" w:rsidRDefault="00081706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54BEE" w:rsidRPr="00081706">
        <w:rPr>
          <w:rFonts w:ascii="Times New Roman" w:hAnsi="Times New Roman"/>
          <w:sz w:val="26"/>
          <w:szCs w:val="26"/>
          <w:lang w:val="ru-RU"/>
        </w:rPr>
        <w:t>шумозащитные мероприятия (шумозащитные экраны);</w:t>
      </w:r>
    </w:p>
    <w:p w:rsidR="00F54BEE" w:rsidRPr="00081706" w:rsidRDefault="00081706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54BEE" w:rsidRPr="00081706">
        <w:rPr>
          <w:rFonts w:ascii="Times New Roman" w:hAnsi="Times New Roman"/>
          <w:sz w:val="26"/>
          <w:szCs w:val="26"/>
          <w:lang w:val="ru-RU"/>
        </w:rPr>
        <w:t>сохранение путей миграции диких животных путем организации зверопроходов (экодуков) в теле трассы;</w:t>
      </w:r>
    </w:p>
    <w:p w:rsidR="00F54BEE" w:rsidRPr="00081706" w:rsidRDefault="00081706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54BEE" w:rsidRPr="00081706">
        <w:rPr>
          <w:rFonts w:ascii="Times New Roman" w:hAnsi="Times New Roman"/>
          <w:sz w:val="26"/>
          <w:szCs w:val="26"/>
          <w:lang w:val="ru-RU"/>
        </w:rPr>
        <w:t>устройство рыбопропускных сооружений при пересечении трассой водных объектов;</w:t>
      </w:r>
    </w:p>
    <w:p w:rsidR="00F54BEE" w:rsidRPr="00081706" w:rsidRDefault="00F54BEE" w:rsidP="008C3AFC">
      <w:pPr>
        <w:pStyle w:val="afffff5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81706">
        <w:rPr>
          <w:rFonts w:ascii="Times New Roman" w:hAnsi="Times New Roman"/>
          <w:sz w:val="26"/>
          <w:szCs w:val="26"/>
          <w:lang w:val="ru-RU"/>
        </w:rPr>
        <w:t xml:space="preserve">вывоз и утилизация образующихся отходов,  </w:t>
      </w:r>
    </w:p>
    <w:p w:rsidR="00F54BEE" w:rsidRPr="005623A6" w:rsidRDefault="00F54BEE" w:rsidP="005623A6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81706" w:rsidRPr="006C50B4" w:rsidRDefault="00081706" w:rsidP="005623A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C50B4">
        <w:rPr>
          <w:rFonts w:ascii="Times New Roman" w:hAnsi="Times New Roman"/>
          <w:b/>
          <w:sz w:val="26"/>
          <w:szCs w:val="26"/>
          <w:lang w:val="ru-RU"/>
        </w:rPr>
        <w:t>Охрана атмосферного воздуха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 xml:space="preserve">По результатам оценки воздействия на окружающую среду получено, что </w:t>
      </w:r>
      <w:r w:rsidRPr="00081706">
        <w:rPr>
          <w:rFonts w:cs="Times New Roman"/>
          <w:color w:val="000000"/>
          <w:sz w:val="26"/>
          <w:szCs w:val="26"/>
        </w:rPr>
        <w:t>на этапах строительства и эксплуатации</w:t>
      </w:r>
      <w:r w:rsidRPr="00081706">
        <w:rPr>
          <w:rFonts w:cs="Times New Roman"/>
          <w:sz w:val="26"/>
          <w:szCs w:val="26"/>
        </w:rPr>
        <w:t xml:space="preserve"> рассматриваемого участка дороги концентрации загрязняющих веще</w:t>
      </w:r>
      <w:proofErr w:type="gramStart"/>
      <w:r w:rsidRPr="00081706">
        <w:rPr>
          <w:rFonts w:cs="Times New Roman"/>
          <w:sz w:val="26"/>
          <w:szCs w:val="26"/>
        </w:rPr>
        <w:t>ств пр</w:t>
      </w:r>
      <w:proofErr w:type="gramEnd"/>
      <w:r w:rsidRPr="00081706">
        <w:rPr>
          <w:rFonts w:cs="Times New Roman"/>
          <w:sz w:val="26"/>
          <w:szCs w:val="26"/>
        </w:rPr>
        <w:t xml:space="preserve">евышают допустимые нормы в пределах полосы отвода. Жилая застройка и садоводства не попадают в зону сверхнормативного загрязнения атмосферного воздуха. 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Таким образом, специальных технических мероприятий по охране воздуха не требуется, и они сводятся, в основном, к следующим организационным мерам: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 xml:space="preserve">При производстве строительных работ подрядные организации обязаны обеспечить выполнение требований ВСН 8-89 («Инструкция по охране природной среды при строительстве...») по защите атмосферного воздуха от загрязнения: 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-параметры применяемых машин, оборудования, транспортных средств в части состава отработавших газов в процессе эксплуатации должны соответствовать установленным стандартам и техническим условиям предприятия-изготовителя, согласованным с санитарными органами;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 xml:space="preserve">- двигателей дорожных машин и оборудования является правильная эксплуатация двигателя, своевременная регулировка системы подачи и ввода топлива; 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 xml:space="preserve">-при проведении технического обслуживания дорожных машин следует особое внимание уделять контрольным и регулировочным работам по системе питания, зажигания и газораспределительному механизму двигателя (эти меры обеспечивают </w:t>
      </w:r>
      <w:r w:rsidRPr="00081706">
        <w:rPr>
          <w:rFonts w:cs="Times New Roman"/>
          <w:sz w:val="26"/>
          <w:szCs w:val="26"/>
        </w:rPr>
        <w:lastRenderedPageBreak/>
        <w:t>полное сгорание топлива, снижают его расход, значительно уменьшают выброс токсичных веществ);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-после ремонтов или регулировки системы питания двигателя на предприятиях, эксплуатирующих автомобили необходимо проводить проверку соответствия содержания окиси углерода в отработавших газах;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 xml:space="preserve">-при планировке поверхности земляного полотна перед вывозкой и распределением материала для дополнительного слоя основания в сухую погоду необходимо производить обеспыливание путем розлива (распределения) обеспыливающих веществ или воды с помощью поливомоечных машин, цистерн, оборудованных распределительными устройствами; 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-проводить обеспыливание на гравийных и грунтовых дорогах (обеспыливание в первую очередь следует производить на участках дорог, проходящих через населенные пункты, вдоль полей, занятых сельскохозяйственными культурами);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для кратковременного предупреждения пылеобразования (на 1-2 ч) следует применять увлажнение водой с расходом 1-2 л/м2, а также ограничение скорости движения по дорогам, проходящим через или вблизи населенных пунктов, охраняемых территорий, сельскохозяйственных угодий и т.п.;</w:t>
      </w:r>
    </w:p>
    <w:p w:rsidR="00081706" w:rsidRPr="00081706" w:rsidRDefault="00081706" w:rsidP="008C3AFC">
      <w:pPr>
        <w:pStyle w:val="afffff3"/>
        <w:spacing w:line="360" w:lineRule="auto"/>
        <w:rPr>
          <w:rFonts w:cs="Times New Roman"/>
          <w:sz w:val="26"/>
          <w:szCs w:val="26"/>
        </w:rPr>
      </w:pPr>
      <w:r w:rsidRPr="00081706">
        <w:rPr>
          <w:rFonts w:cs="Times New Roman"/>
          <w:sz w:val="26"/>
          <w:szCs w:val="26"/>
        </w:rPr>
        <w:t>-нормы расхода обеспыливающих материалов, технология работ и другие вопросы, касающиеся борьбы с пылью на дорогах следует принимать в соответствии с требованиями, изложенными в ВСН 24-88 (Технических правилах ремонта и содержания автомобильных дорог) и ВСН 7-85 (Указания по строительству, ремонту и содержания гравийных покрытий) Минавтодора РСФСР.</w:t>
      </w:r>
    </w:p>
    <w:p w:rsidR="00081706" w:rsidRDefault="00081706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7689" w:rsidRPr="003C7689" w:rsidRDefault="003C7689" w:rsidP="008C3AF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C7689">
        <w:rPr>
          <w:rFonts w:ascii="Times New Roman" w:hAnsi="Times New Roman"/>
          <w:b/>
          <w:sz w:val="26"/>
          <w:szCs w:val="26"/>
          <w:lang w:val="ru-RU"/>
        </w:rPr>
        <w:t>Снижение шумового воздействия</w:t>
      </w:r>
    </w:p>
    <w:p w:rsidR="003C7689" w:rsidRDefault="003C7689" w:rsidP="00BA0421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3C7689">
        <w:rPr>
          <w:rStyle w:val="FontStyle142"/>
          <w:sz w:val="26"/>
          <w:szCs w:val="26"/>
        </w:rPr>
        <w:t xml:space="preserve">В качестве шумозащитных мероприятий, обеспечивающих допустимый уровень шума </w:t>
      </w:r>
      <w:r w:rsidRPr="003C7689">
        <w:rPr>
          <w:sz w:val="26"/>
          <w:szCs w:val="26"/>
        </w:rPr>
        <w:t>для объектов, попадающих в зону сверхнормативного воздействия,</w:t>
      </w:r>
      <w:r w:rsidRPr="003C7689">
        <w:rPr>
          <w:rStyle w:val="FontStyle142"/>
          <w:sz w:val="26"/>
          <w:szCs w:val="26"/>
        </w:rPr>
        <w:t xml:space="preserve"> проектом предусмотрена установка шумозащитных экранов высотой от 3 до 6 м.</w:t>
      </w:r>
    </w:p>
    <w:p w:rsidR="00BA0421" w:rsidRDefault="00BA0421" w:rsidP="00BA0421">
      <w:pPr>
        <w:pStyle w:val="afffff3"/>
        <w:spacing w:line="360" w:lineRule="auto"/>
        <w:rPr>
          <w:sz w:val="26"/>
          <w:szCs w:val="26"/>
        </w:rPr>
      </w:pPr>
    </w:p>
    <w:p w:rsidR="003C7689" w:rsidRPr="003C7689" w:rsidRDefault="003C7689" w:rsidP="008C3AFC">
      <w:pPr>
        <w:pStyle w:val="afffff3"/>
        <w:spacing w:line="360" w:lineRule="auto"/>
        <w:jc w:val="center"/>
        <w:rPr>
          <w:rStyle w:val="FontStyle142"/>
          <w:sz w:val="26"/>
          <w:szCs w:val="26"/>
        </w:rPr>
      </w:pPr>
      <w:r w:rsidRPr="003C7689">
        <w:rPr>
          <w:rStyle w:val="FontStyle142"/>
          <w:sz w:val="26"/>
          <w:szCs w:val="26"/>
        </w:rPr>
        <w:t>Ведомость установки шумозащитных экранов</w:t>
      </w:r>
    </w:p>
    <w:p w:rsidR="003C7689" w:rsidRPr="00A64897" w:rsidRDefault="003C7689" w:rsidP="008C3AFC">
      <w:pPr>
        <w:pStyle w:val="afffff3"/>
        <w:spacing w:line="360" w:lineRule="auto"/>
        <w:jc w:val="center"/>
        <w:rPr>
          <w:rStyle w:val="FontStyle142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2236"/>
        <w:gridCol w:w="934"/>
        <w:gridCol w:w="980"/>
        <w:gridCol w:w="1372"/>
        <w:gridCol w:w="2564"/>
      </w:tblGrid>
      <w:tr w:rsidR="003C7689" w:rsidRPr="00105BF9" w:rsidTr="003C7689">
        <w:trPr>
          <w:trHeight w:val="454"/>
          <w:jc w:val="center"/>
        </w:trPr>
        <w:tc>
          <w:tcPr>
            <w:tcW w:w="2157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44"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lastRenderedPageBreak/>
              <w:t>Защищаемые</w:t>
            </w:r>
          </w:p>
          <w:p w:rsidR="003C7689" w:rsidRPr="00105BF9" w:rsidRDefault="003C7689" w:rsidP="008C3AFC">
            <w:pPr>
              <w:pStyle w:val="afffff3"/>
              <w:spacing w:line="360" w:lineRule="auto"/>
              <w:ind w:left="-141" w:right="-44"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территории</w:t>
            </w:r>
          </w:p>
        </w:tc>
        <w:tc>
          <w:tcPr>
            <w:tcW w:w="2236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Местоположение экрана, киллометраж</w:t>
            </w:r>
          </w:p>
        </w:tc>
        <w:tc>
          <w:tcPr>
            <w:tcW w:w="1914" w:type="dxa"/>
            <w:gridSpan w:val="2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88" w:right="-57"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Протяженность экрана, м</w:t>
            </w:r>
          </w:p>
        </w:tc>
        <w:tc>
          <w:tcPr>
            <w:tcW w:w="1372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Высота</w:t>
            </w:r>
            <w:proofErr w:type="gramStart"/>
            <w:r w:rsidRPr="00105BF9">
              <w:rPr>
                <w:rStyle w:val="FontStyle142"/>
                <w:b/>
              </w:rPr>
              <w:t>,м</w:t>
            </w:r>
            <w:proofErr w:type="gramEnd"/>
          </w:p>
        </w:tc>
        <w:tc>
          <w:tcPr>
            <w:tcW w:w="2564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Тип экрана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44" w:firstLine="0"/>
              <w:jc w:val="center"/>
              <w:rPr>
                <w:rStyle w:val="FontStyle142"/>
                <w:b/>
              </w:rPr>
            </w:pPr>
          </w:p>
        </w:tc>
        <w:tc>
          <w:tcPr>
            <w:tcW w:w="2236" w:type="dxa"/>
            <w:vMerge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</w:p>
        </w:tc>
        <w:tc>
          <w:tcPr>
            <w:tcW w:w="934" w:type="dxa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слева</w:t>
            </w:r>
          </w:p>
        </w:tc>
        <w:tc>
          <w:tcPr>
            <w:tcW w:w="980" w:type="dxa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справа</w:t>
            </w:r>
          </w:p>
        </w:tc>
        <w:tc>
          <w:tcPr>
            <w:tcW w:w="1372" w:type="dxa"/>
            <w:vMerge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</w:p>
        </w:tc>
        <w:tc>
          <w:tcPr>
            <w:tcW w:w="2564" w:type="dxa"/>
            <w:vMerge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44" w:firstLine="0"/>
              <w:jc w:val="center"/>
              <w:rPr>
                <w:rStyle w:val="FontStyle142"/>
                <w:b/>
              </w:rPr>
            </w:pPr>
          </w:p>
        </w:tc>
        <w:tc>
          <w:tcPr>
            <w:tcW w:w="2236" w:type="dxa"/>
            <w:vMerge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</w:p>
        </w:tc>
        <w:tc>
          <w:tcPr>
            <w:tcW w:w="934" w:type="dxa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слева</w:t>
            </w:r>
          </w:p>
        </w:tc>
        <w:tc>
          <w:tcPr>
            <w:tcW w:w="980" w:type="dxa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  <w:r w:rsidRPr="00105BF9">
              <w:rPr>
                <w:rStyle w:val="FontStyle142"/>
                <w:b/>
              </w:rPr>
              <w:t>справа</w:t>
            </w:r>
          </w:p>
        </w:tc>
        <w:tc>
          <w:tcPr>
            <w:tcW w:w="1372" w:type="dxa"/>
            <w:vMerge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</w:p>
        </w:tc>
        <w:tc>
          <w:tcPr>
            <w:tcW w:w="2564" w:type="dxa"/>
            <w:vMerge/>
          </w:tcPr>
          <w:p w:rsidR="003C7689" w:rsidRPr="00105BF9" w:rsidRDefault="003C7689" w:rsidP="008C3AFC">
            <w:pPr>
              <w:pStyle w:val="afffff3"/>
              <w:spacing w:line="360" w:lineRule="auto"/>
              <w:ind w:firstLine="0"/>
              <w:jc w:val="center"/>
              <w:rPr>
                <w:rStyle w:val="FontStyle142"/>
                <w:b/>
              </w:rPr>
            </w:pP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b/>
              </w:rPr>
            </w:pPr>
            <w:r w:rsidRPr="00105BF9">
              <w:rPr>
                <w:b/>
              </w:rPr>
              <w:t>Александровка</w:t>
            </w: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178,000 – 178,800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800</w:t>
            </w: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3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непрозрачный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b/>
              </w:rPr>
            </w:pPr>
            <w:r w:rsidRPr="00105BF9">
              <w:rPr>
                <w:b/>
              </w:rPr>
              <w:t>Софьино</w:t>
            </w: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178,600 – 179,500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900</w:t>
            </w: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4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непрозрачный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179,500 – 180,000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500</w:t>
            </w: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3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непрозрачный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b/>
              </w:rPr>
            </w:pPr>
            <w:r w:rsidRPr="00105BF9">
              <w:rPr>
                <w:b/>
              </w:rPr>
              <w:t>Тюльки</w:t>
            </w: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180,500 – 180,950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450</w:t>
            </w: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3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непрозрачный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b/>
              </w:rPr>
            </w:pPr>
            <w:proofErr w:type="spellStart"/>
            <w:r w:rsidRPr="00105BF9">
              <w:rPr>
                <w:b/>
              </w:rPr>
              <w:t>Жорновка</w:t>
            </w:r>
            <w:proofErr w:type="spellEnd"/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180,950 – 182,00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1050</w:t>
            </w: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5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непрозрачный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rStyle w:val="FontStyle142"/>
              </w:rPr>
            </w:pP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rStyle w:val="FontStyle142"/>
              </w:rPr>
            </w:pPr>
            <w:r w:rsidRPr="00A64897">
              <w:t>182,00 - 183,000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rStyle w:val="FontStyle142"/>
              </w:rPr>
            </w:pP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rStyle w:val="FontStyle142"/>
              </w:rPr>
            </w:pPr>
            <w:r w:rsidRPr="00A64897">
              <w:rPr>
                <w:rStyle w:val="FontStyle142"/>
              </w:rPr>
              <w:t>1000</w:t>
            </w: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rStyle w:val="FontStyle142"/>
              </w:rPr>
            </w:pPr>
            <w:r w:rsidRPr="00A64897">
              <w:rPr>
                <w:rStyle w:val="FontStyle142"/>
              </w:rPr>
              <w:t>5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с прозрачными вставками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 w:val="restart"/>
            <w:vAlign w:val="center"/>
          </w:tcPr>
          <w:p w:rsidR="003C7689" w:rsidRPr="00105BF9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  <w:rPr>
                <w:b/>
              </w:rPr>
            </w:pPr>
            <w:r w:rsidRPr="00105BF9">
              <w:rPr>
                <w:b/>
              </w:rPr>
              <w:t>Новенькое</w:t>
            </w: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183,000 – 183,300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300</w:t>
            </w: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6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с прозрачными вставками</w:t>
            </w:r>
          </w:p>
        </w:tc>
      </w:tr>
      <w:tr w:rsidR="003C7689" w:rsidRPr="00105BF9" w:rsidTr="003C7689">
        <w:trPr>
          <w:trHeight w:val="454"/>
          <w:jc w:val="center"/>
        </w:trPr>
        <w:tc>
          <w:tcPr>
            <w:tcW w:w="2157" w:type="dxa"/>
            <w:vMerge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2236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183,300 – 184,045</w:t>
            </w:r>
          </w:p>
        </w:tc>
        <w:tc>
          <w:tcPr>
            <w:tcW w:w="93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</w:p>
        </w:tc>
        <w:tc>
          <w:tcPr>
            <w:tcW w:w="980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745</w:t>
            </w:r>
          </w:p>
        </w:tc>
        <w:tc>
          <w:tcPr>
            <w:tcW w:w="1372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r w:rsidRPr="00A64897">
              <w:t>5</w:t>
            </w:r>
          </w:p>
        </w:tc>
        <w:tc>
          <w:tcPr>
            <w:tcW w:w="2564" w:type="dxa"/>
            <w:vAlign w:val="center"/>
          </w:tcPr>
          <w:p w:rsidR="003C7689" w:rsidRPr="00A64897" w:rsidRDefault="003C7689" w:rsidP="008C3AFC">
            <w:pPr>
              <w:pStyle w:val="afffff3"/>
              <w:spacing w:line="360" w:lineRule="auto"/>
              <w:ind w:left="-141" w:right="-96" w:firstLine="0"/>
              <w:jc w:val="center"/>
            </w:pPr>
            <w:proofErr w:type="spellStart"/>
            <w:r w:rsidRPr="00A64897">
              <w:t>Шумопоглощающий</w:t>
            </w:r>
            <w:proofErr w:type="spellEnd"/>
            <w:r w:rsidRPr="00A64897">
              <w:t xml:space="preserve"> с прозрачными вставками</w:t>
            </w:r>
          </w:p>
        </w:tc>
      </w:tr>
    </w:tbl>
    <w:p w:rsidR="005D6CE4" w:rsidRPr="00225F73" w:rsidRDefault="003C7689" w:rsidP="008C3AFC">
      <w:pPr>
        <w:spacing w:after="120" w:line="360" w:lineRule="auto"/>
        <w:ind w:firstLine="851"/>
        <w:rPr>
          <w:lang w:val="ru-RU"/>
        </w:rPr>
      </w:pPr>
      <w:r>
        <w:br w:type="page"/>
      </w:r>
    </w:p>
    <w:p w:rsidR="005D6CE4" w:rsidRPr="00225F73" w:rsidRDefault="005D6CE4" w:rsidP="008C3AF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25F73">
        <w:rPr>
          <w:rFonts w:ascii="Times New Roman" w:hAnsi="Times New Roman"/>
          <w:b/>
          <w:sz w:val="26"/>
          <w:szCs w:val="26"/>
          <w:lang w:val="ru-RU"/>
        </w:rPr>
        <w:lastRenderedPageBreak/>
        <w:t>Сохранение и рациональное использование почвенного покрова</w:t>
      </w:r>
    </w:p>
    <w:p w:rsidR="005D6CE4" w:rsidRPr="00225F73" w:rsidRDefault="005D6CE4" w:rsidP="008C3AFC">
      <w:pPr>
        <w:pStyle w:val="afffff3"/>
        <w:numPr>
          <w:ilvl w:val="0"/>
          <w:numId w:val="30"/>
        </w:numPr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Противоэрозионные мероприятия.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 xml:space="preserve">В целях предупреждения эрозии очищенных от дернового покрова грунтовых поверхностей при строительных работах и выноса смытых частиц в водоемы до начала возведения насыпей, разработки выемок и </w:t>
      </w:r>
      <w:proofErr w:type="spellStart"/>
      <w:r w:rsidRPr="00225F73">
        <w:rPr>
          <w:rStyle w:val="FontStyle142"/>
          <w:sz w:val="26"/>
          <w:szCs w:val="26"/>
        </w:rPr>
        <w:t>притрассовых</w:t>
      </w:r>
      <w:proofErr w:type="spellEnd"/>
      <w:r w:rsidRPr="00225F73">
        <w:rPr>
          <w:rStyle w:val="FontStyle142"/>
          <w:sz w:val="26"/>
          <w:szCs w:val="26"/>
        </w:rPr>
        <w:t xml:space="preserve"> резервов в проекте организации строительства автомагистрали предусмотрен строительный водоотвод.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 xml:space="preserve">Для предотвращения водной и ветровой эрозии (дефляции) склонов проектом предусмотрено создание </w:t>
      </w:r>
      <w:proofErr w:type="spellStart"/>
      <w:r w:rsidRPr="00225F73">
        <w:rPr>
          <w:rStyle w:val="FontStyle142"/>
          <w:sz w:val="26"/>
          <w:szCs w:val="26"/>
        </w:rPr>
        <w:t>задернение</w:t>
      </w:r>
      <w:proofErr w:type="spellEnd"/>
      <w:r w:rsidRPr="00225F73">
        <w:rPr>
          <w:rStyle w:val="FontStyle142"/>
          <w:sz w:val="26"/>
          <w:szCs w:val="26"/>
        </w:rPr>
        <w:t xml:space="preserve"> поверхностей и высадка деревьев и кустарников. </w:t>
      </w:r>
    </w:p>
    <w:p w:rsidR="005D6CE4" w:rsidRPr="00225F73" w:rsidRDefault="005D6CE4" w:rsidP="008C3AFC">
      <w:pPr>
        <w:pStyle w:val="afffff3"/>
        <w:numPr>
          <w:ilvl w:val="0"/>
          <w:numId w:val="30"/>
        </w:numPr>
        <w:spacing w:line="360" w:lineRule="auto"/>
        <w:ind w:left="0" w:firstLine="851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Мероприятия, предотвращающие изменение водного режима почв (подтопление, затопление, иссушение).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 xml:space="preserve">Для исключения опасности подтопления поверхностными и грунтовыми водами и заболачивание примыкающих к дороге земель, </w:t>
      </w:r>
      <w:r w:rsidR="00225F73" w:rsidRPr="00225F73">
        <w:rPr>
          <w:rStyle w:val="FontStyle142"/>
          <w:sz w:val="26"/>
          <w:szCs w:val="26"/>
        </w:rPr>
        <w:t xml:space="preserve">необходимо </w:t>
      </w:r>
      <w:r w:rsidRPr="00225F73">
        <w:rPr>
          <w:rStyle w:val="FontStyle142"/>
          <w:sz w:val="26"/>
          <w:szCs w:val="26"/>
        </w:rPr>
        <w:t xml:space="preserve"> предусмотре</w:t>
      </w:r>
      <w:r w:rsidR="00225F73" w:rsidRPr="00225F73">
        <w:rPr>
          <w:rStyle w:val="FontStyle142"/>
          <w:sz w:val="26"/>
          <w:szCs w:val="26"/>
        </w:rPr>
        <w:t xml:space="preserve">ть </w:t>
      </w:r>
      <w:r w:rsidRPr="00225F73">
        <w:rPr>
          <w:rStyle w:val="FontStyle142"/>
          <w:sz w:val="26"/>
          <w:szCs w:val="26"/>
        </w:rPr>
        <w:t xml:space="preserve"> водоотводные сооружения, гарантирующие сохранение водно-воздушного режима почв.</w:t>
      </w:r>
    </w:p>
    <w:p w:rsidR="005D6CE4" w:rsidRPr="00225F73" w:rsidRDefault="005D6CE4" w:rsidP="008C3AFC">
      <w:pPr>
        <w:pStyle w:val="afffff3"/>
        <w:numPr>
          <w:ilvl w:val="0"/>
          <w:numId w:val="30"/>
        </w:numPr>
        <w:spacing w:line="360" w:lineRule="auto"/>
        <w:ind w:left="0" w:firstLine="851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 xml:space="preserve">Снятие и хранение плодородного слоя почвы с </w:t>
      </w:r>
      <w:proofErr w:type="gramStart"/>
      <w:r w:rsidRPr="00225F73">
        <w:rPr>
          <w:rStyle w:val="FontStyle142"/>
          <w:sz w:val="26"/>
          <w:szCs w:val="26"/>
        </w:rPr>
        <w:t>земель</w:t>
      </w:r>
      <w:proofErr w:type="gramEnd"/>
      <w:r w:rsidRPr="00225F73">
        <w:rPr>
          <w:rStyle w:val="FontStyle142"/>
          <w:sz w:val="26"/>
          <w:szCs w:val="26"/>
        </w:rPr>
        <w:t xml:space="preserve"> изымаемых во временное и постоянное пользование.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 xml:space="preserve">В соответствии с требованиями земельного законодательства РФ при выполнении любых работ, связанных с нарушением почвенного покрова, плодородный слой почвы должен быть снят и сохранен в целях использования его для биологической рекультивации земель и повышения плодородия малопродуктивных угодий. </w:t>
      </w:r>
      <w:proofErr w:type="gramStart"/>
      <w:r w:rsidRPr="00225F73">
        <w:rPr>
          <w:rStyle w:val="FontStyle142"/>
          <w:sz w:val="26"/>
          <w:szCs w:val="26"/>
        </w:rPr>
        <w:t>Контроль за</w:t>
      </w:r>
      <w:proofErr w:type="gramEnd"/>
      <w:r w:rsidRPr="00225F73">
        <w:rPr>
          <w:rStyle w:val="FontStyle142"/>
          <w:sz w:val="26"/>
          <w:szCs w:val="26"/>
        </w:rPr>
        <w:t xml:space="preserve"> снятием, хранением и рациональным использованием плодородного слоя грунта</w:t>
      </w:r>
      <w:r w:rsidR="00225F73" w:rsidRPr="00225F73">
        <w:rPr>
          <w:rStyle w:val="FontStyle142"/>
          <w:sz w:val="26"/>
          <w:szCs w:val="26"/>
        </w:rPr>
        <w:t xml:space="preserve"> будет </w:t>
      </w:r>
      <w:r w:rsidRPr="00225F73">
        <w:rPr>
          <w:rStyle w:val="FontStyle142"/>
          <w:sz w:val="26"/>
          <w:szCs w:val="26"/>
        </w:rPr>
        <w:t xml:space="preserve"> возложен на органы землеустроительной службы.</w:t>
      </w:r>
    </w:p>
    <w:p w:rsidR="00225F73" w:rsidRPr="00225F73" w:rsidRDefault="00225F73" w:rsidP="008C3AFC">
      <w:pPr>
        <w:pStyle w:val="afffff3"/>
        <w:spacing w:line="360" w:lineRule="auto"/>
        <w:rPr>
          <w:rStyle w:val="FontStyle142"/>
          <w:sz w:val="26"/>
          <w:szCs w:val="26"/>
        </w:rPr>
      </w:pPr>
    </w:p>
    <w:p w:rsidR="005D6CE4" w:rsidRPr="00225F73" w:rsidRDefault="005D6CE4" w:rsidP="008C3AFC">
      <w:pPr>
        <w:pStyle w:val="afffff3"/>
        <w:numPr>
          <w:ilvl w:val="0"/>
          <w:numId w:val="30"/>
        </w:numPr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Рекультивация нарушенных земель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proofErr w:type="gramStart"/>
      <w:r w:rsidRPr="00225F73">
        <w:rPr>
          <w:rStyle w:val="FontStyle142"/>
          <w:sz w:val="26"/>
          <w:szCs w:val="26"/>
        </w:rPr>
        <w:t>Требования к рекультивации земель, нарушенных при строительстве автодорог устанавливаются ГОСТ 17.5.3.04-83 (Охрана природы.</w:t>
      </w:r>
      <w:proofErr w:type="gramEnd"/>
      <w:r w:rsidRPr="00225F73">
        <w:rPr>
          <w:rStyle w:val="FontStyle142"/>
          <w:sz w:val="26"/>
          <w:szCs w:val="26"/>
        </w:rPr>
        <w:t xml:space="preserve"> Земли. Общие требования к рекультивации земель), ГОСТ 17.5.3.05-84 (Охрана природы. Рекультивация земель. </w:t>
      </w:r>
      <w:proofErr w:type="gramStart"/>
      <w:r w:rsidRPr="00225F73">
        <w:rPr>
          <w:rStyle w:val="FontStyle142"/>
          <w:sz w:val="26"/>
          <w:szCs w:val="26"/>
        </w:rPr>
        <w:t xml:space="preserve">Общие требования к землеванию) и «Основными положениями о рекультивации земель, снятии, сохранении и рациональном использовании плодородного слоя почвы», утвержденными Приказом МПР РФ и Роскомзема от 22.12.95 N 525/67. </w:t>
      </w:r>
      <w:proofErr w:type="gramEnd"/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</w:p>
    <w:p w:rsidR="005D6CE4" w:rsidRPr="00225F73" w:rsidRDefault="005D6CE4" w:rsidP="008C3AFC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225F73">
        <w:rPr>
          <w:rFonts w:ascii="Times New Roman" w:hAnsi="Times New Roman"/>
          <w:b/>
          <w:sz w:val="26"/>
          <w:szCs w:val="26"/>
          <w:lang w:val="ru-RU"/>
        </w:rPr>
        <w:lastRenderedPageBreak/>
        <w:t>Охрана животного и растительного мира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Проектные решения по охране животного мира включают три вида природоохранных мероприятий – технические, организационные, компенсационные.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Технические решения: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- устройство проходов для обеспечения миграции животных;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- устройство акустических экранов, снижающих воздействие шума и света фар на участках дороги в зонах проходов для миграции;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 xml:space="preserve">- установка защитного (сетчатого) ограждения высотой </w:t>
      </w:r>
      <w:smartTag w:uri="urn:schemas-microsoft-com:office:smarttags" w:element="metricconverter">
        <w:smartTagPr>
          <w:attr w:name="ProductID" w:val="2,0 м"/>
        </w:smartTagPr>
        <w:r w:rsidRPr="00225F73">
          <w:rPr>
            <w:rStyle w:val="FontStyle142"/>
            <w:sz w:val="26"/>
            <w:szCs w:val="26"/>
          </w:rPr>
          <w:t>2,0 м</w:t>
        </w:r>
      </w:smartTag>
      <w:r w:rsidRPr="00225F73">
        <w:rPr>
          <w:rStyle w:val="FontStyle142"/>
          <w:sz w:val="26"/>
          <w:szCs w:val="26"/>
        </w:rPr>
        <w:t xml:space="preserve"> вдоль полосы отвода с целью предупреждения выхода крупных диких животных на автомобильную дорогу вне зон путей миграции (предотвращения их гибели в результате столкновения с автотранспортом и снижения уровня аварийности) на всем протяжении трассы;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  <w:r w:rsidRPr="00225F73">
        <w:rPr>
          <w:rStyle w:val="FontStyle142"/>
          <w:sz w:val="26"/>
          <w:szCs w:val="26"/>
        </w:rPr>
        <w:t>- проведение рекультивации с последующим восстановлением естественного характера ландшафта.</w:t>
      </w: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</w:p>
    <w:p w:rsidR="005D6CE4" w:rsidRPr="00225F73" w:rsidRDefault="005D6CE4" w:rsidP="008C3AFC">
      <w:pPr>
        <w:pStyle w:val="afffff3"/>
        <w:spacing w:line="360" w:lineRule="auto"/>
        <w:rPr>
          <w:rStyle w:val="FontStyle142"/>
          <w:sz w:val="26"/>
          <w:szCs w:val="26"/>
        </w:rPr>
      </w:pPr>
    </w:p>
    <w:p w:rsidR="000457DF" w:rsidRPr="00DD2F04" w:rsidRDefault="000457DF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3" w:name="_Toc290543219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>. Мероприятия по развитию инженерной инфраструктуры</w:t>
      </w:r>
      <w:bookmarkEnd w:id="113"/>
    </w:p>
    <w:p w:rsidR="000457DF" w:rsidRPr="00DD2F04" w:rsidRDefault="000457DF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4" w:name="_Toc290543220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.1.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систем водоснабжения</w:t>
      </w:r>
      <w:bookmarkEnd w:id="114"/>
    </w:p>
    <w:p w:rsidR="00250FDE" w:rsidRPr="00250FDE" w:rsidRDefault="00250FDE" w:rsidP="008C3AF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50FDE">
        <w:rPr>
          <w:rFonts w:ascii="Times New Roman" w:hAnsi="Times New Roman"/>
          <w:b/>
          <w:i/>
          <w:sz w:val="26"/>
          <w:szCs w:val="26"/>
          <w:lang w:val="ru-RU"/>
        </w:rPr>
        <w:t xml:space="preserve">В Михайловском сельском поселении  </w:t>
      </w:r>
      <w:r w:rsidRPr="00250FDE">
        <w:rPr>
          <w:rFonts w:ascii="Times New Roman" w:hAnsi="Times New Roman"/>
          <w:sz w:val="26"/>
          <w:szCs w:val="26"/>
          <w:lang w:val="ru-RU"/>
        </w:rPr>
        <w:t xml:space="preserve">источниками водоснабжения являются артезианские скважины и колодцы. Водоподготовка отсутствует. Протяженность водопроводных сетей составляет </w:t>
      </w:r>
      <w:smartTag w:uri="urn:schemas-microsoft-com:office:smarttags" w:element="metricconverter">
        <w:smartTagPr>
          <w:attr w:name="ProductID" w:val="3,2 км"/>
        </w:smartTagPr>
        <w:r w:rsidRPr="00250FDE">
          <w:rPr>
            <w:rFonts w:ascii="Times New Roman" w:hAnsi="Times New Roman"/>
            <w:sz w:val="26"/>
            <w:szCs w:val="26"/>
            <w:lang w:val="ru-RU"/>
          </w:rPr>
          <w:t>3,2 км</w:t>
        </w:r>
      </w:smartTag>
      <w:r w:rsidRPr="00250FDE">
        <w:rPr>
          <w:rFonts w:ascii="Times New Roman" w:hAnsi="Times New Roman"/>
          <w:sz w:val="26"/>
          <w:szCs w:val="26"/>
          <w:lang w:val="ru-RU"/>
        </w:rPr>
        <w:t>. На территории поселения 112 домов обеспечены водоснабжением.</w:t>
      </w:r>
    </w:p>
    <w:p w:rsidR="004350AE" w:rsidRDefault="00250FDE" w:rsidP="008C3AF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50FDE">
        <w:rPr>
          <w:rFonts w:ascii="Times New Roman" w:hAnsi="Times New Roman"/>
          <w:sz w:val="26"/>
          <w:szCs w:val="26"/>
          <w:lang w:val="ru-RU"/>
        </w:rPr>
        <w:t xml:space="preserve">Водоснабжение сельских населенных пунктов, в основном осуществляется от артезианских скважин, не имеющих очистных сооружений, обеззараживающих установок, организованных и обустроенных зон санитарной охраны, в результате чего вода подается с превышением загрязняющих веществ. </w:t>
      </w:r>
    </w:p>
    <w:p w:rsidR="00250FDE" w:rsidRPr="00BA0421" w:rsidRDefault="009631D0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631D0">
        <w:rPr>
          <w:rFonts w:ascii="Times New Roman" w:hAnsi="Times New Roman"/>
          <w:sz w:val="26"/>
          <w:szCs w:val="26"/>
          <w:lang w:val="ru-RU"/>
        </w:rPr>
        <w:lastRenderedPageBreak/>
        <w:tab/>
      </w:r>
      <w:proofErr w:type="gramStart"/>
      <w:r w:rsidR="004350AE" w:rsidRPr="007A6E8D">
        <w:rPr>
          <w:rFonts w:ascii="Times New Roman" w:hAnsi="Times New Roman"/>
          <w:sz w:val="26"/>
          <w:szCs w:val="26"/>
          <w:lang w:val="ru-RU"/>
        </w:rPr>
        <w:t xml:space="preserve">Согласно данным департамента по </w:t>
      </w:r>
      <w:proofErr w:type="spellStart"/>
      <w:r w:rsidR="004350AE" w:rsidRPr="007A6E8D">
        <w:rPr>
          <w:rFonts w:ascii="Times New Roman" w:hAnsi="Times New Roman"/>
          <w:sz w:val="26"/>
          <w:szCs w:val="26"/>
          <w:lang w:val="ru-RU"/>
        </w:rPr>
        <w:t>недропользованию</w:t>
      </w:r>
      <w:proofErr w:type="spellEnd"/>
      <w:r w:rsidR="004350AE" w:rsidRPr="007A6E8D">
        <w:rPr>
          <w:rFonts w:ascii="Times New Roman" w:hAnsi="Times New Roman"/>
          <w:sz w:val="26"/>
          <w:szCs w:val="26"/>
          <w:lang w:val="ru-RU"/>
        </w:rPr>
        <w:t xml:space="preserve"> по ЦФО (</w:t>
      </w:r>
      <w:proofErr w:type="spellStart"/>
      <w:r w:rsidR="004350AE" w:rsidRPr="007A6E8D">
        <w:rPr>
          <w:rFonts w:ascii="Times New Roman" w:hAnsi="Times New Roman"/>
          <w:sz w:val="26"/>
          <w:szCs w:val="26"/>
          <w:lang w:val="ru-RU"/>
        </w:rPr>
        <w:t>Центрнедра</w:t>
      </w:r>
      <w:proofErr w:type="spellEnd"/>
      <w:r w:rsidR="004350AE" w:rsidRPr="007A6E8D">
        <w:rPr>
          <w:rFonts w:ascii="Times New Roman" w:hAnsi="Times New Roman"/>
          <w:sz w:val="26"/>
          <w:szCs w:val="26"/>
          <w:lang w:val="ru-RU"/>
        </w:rPr>
        <w:t>) отдела геологии и лицензирования по Тверской области (</w:t>
      </w:r>
      <w:proofErr w:type="spellStart"/>
      <w:r w:rsidR="004350AE" w:rsidRPr="007A6E8D">
        <w:rPr>
          <w:rFonts w:ascii="Times New Roman" w:hAnsi="Times New Roman"/>
          <w:sz w:val="26"/>
          <w:szCs w:val="26"/>
          <w:lang w:val="ru-RU"/>
        </w:rPr>
        <w:t>Тверьнедра</w:t>
      </w:r>
      <w:proofErr w:type="spellEnd"/>
      <w:r w:rsidR="004350AE" w:rsidRPr="007A6E8D">
        <w:rPr>
          <w:rFonts w:ascii="Times New Roman" w:hAnsi="Times New Roman"/>
          <w:sz w:val="26"/>
          <w:szCs w:val="26"/>
          <w:lang w:val="ru-RU"/>
        </w:rPr>
        <w:t>) исходящий № 03/78 от 01.03.2011 г. в архиве департамента имеются сведения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о лицензиях на право пользования недрами с прилагающимися расчетами зон санитарной охраны второго и третьих поясов водозаборных скважин на скважины Федерального бюджетного учреждения «Исправительная колония № 10 Управления Федеральной службы исполнения наказаний по Тверской</w:t>
      </w:r>
      <w:proofErr w:type="gramEnd"/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C501F6" w:rsidRPr="007A6E8D">
        <w:rPr>
          <w:rFonts w:ascii="Times New Roman" w:hAnsi="Times New Roman"/>
          <w:sz w:val="26"/>
          <w:szCs w:val="26"/>
          <w:lang w:val="ru-RU"/>
        </w:rPr>
        <w:t>области» (скважина № 1:</w:t>
      </w:r>
      <w:proofErr w:type="gramEnd"/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01F6" w:rsidRPr="007A6E8D">
        <w:rPr>
          <w:rFonts w:ascii="Times New Roman" w:hAnsi="Times New Roman"/>
          <w:sz w:val="26"/>
          <w:szCs w:val="26"/>
        </w:rPr>
        <w:t>I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пояс-30 м, </w:t>
      </w:r>
      <w:r w:rsidR="00C501F6" w:rsidRPr="007A6E8D">
        <w:rPr>
          <w:rFonts w:ascii="Times New Roman" w:hAnsi="Times New Roman"/>
          <w:sz w:val="26"/>
          <w:szCs w:val="26"/>
        </w:rPr>
        <w:t>II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пояс – 183 м, </w:t>
      </w:r>
      <w:r w:rsidR="00C501F6" w:rsidRPr="007A6E8D">
        <w:rPr>
          <w:rFonts w:ascii="Times New Roman" w:hAnsi="Times New Roman"/>
          <w:sz w:val="26"/>
          <w:szCs w:val="26"/>
        </w:rPr>
        <w:t>III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пояс – 1293 м; скважина № 2: </w:t>
      </w:r>
      <w:r w:rsidR="00C501F6" w:rsidRPr="007A6E8D">
        <w:rPr>
          <w:rFonts w:ascii="Times New Roman" w:hAnsi="Times New Roman"/>
          <w:sz w:val="26"/>
          <w:szCs w:val="26"/>
        </w:rPr>
        <w:t>I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пояс-30 м, </w:t>
      </w:r>
      <w:r w:rsidR="00C501F6" w:rsidRPr="007A6E8D">
        <w:rPr>
          <w:rFonts w:ascii="Times New Roman" w:hAnsi="Times New Roman"/>
          <w:sz w:val="26"/>
          <w:szCs w:val="26"/>
        </w:rPr>
        <w:t>II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пояс – 224 м, </w:t>
      </w:r>
      <w:r w:rsidR="00C501F6" w:rsidRPr="007A6E8D">
        <w:rPr>
          <w:rFonts w:ascii="Times New Roman" w:hAnsi="Times New Roman"/>
          <w:sz w:val="26"/>
          <w:szCs w:val="26"/>
        </w:rPr>
        <w:t>III</w:t>
      </w:r>
      <w:r w:rsidR="00C501F6" w:rsidRPr="007A6E8D">
        <w:rPr>
          <w:rFonts w:ascii="Times New Roman" w:hAnsi="Times New Roman"/>
          <w:sz w:val="26"/>
          <w:szCs w:val="26"/>
          <w:lang w:val="ru-RU"/>
        </w:rPr>
        <w:t xml:space="preserve"> пояс – 1587 </w:t>
      </w:r>
      <w:proofErr w:type="gramStart"/>
      <w:r w:rsidR="00C501F6" w:rsidRPr="007A6E8D">
        <w:rPr>
          <w:rFonts w:ascii="Times New Roman" w:hAnsi="Times New Roman"/>
          <w:sz w:val="26"/>
          <w:szCs w:val="26"/>
          <w:lang w:val="ru-RU"/>
        </w:rPr>
        <w:t>м;</w:t>
      </w:r>
      <w:proofErr w:type="gramEnd"/>
      <w:r w:rsidR="00C501F6" w:rsidRPr="007A6E8D">
        <w:rPr>
          <w:rFonts w:ascii="Times New Roman" w:hAnsi="Times New Roman"/>
          <w:sz w:val="26"/>
          <w:szCs w:val="26"/>
          <w:lang w:val="ru-RU"/>
        </w:rPr>
        <w:t>)</w:t>
      </w:r>
      <w:r w:rsidR="00B57E83" w:rsidRPr="00B57E83">
        <w:rPr>
          <w:rFonts w:ascii="Times New Roman" w:hAnsi="Times New Roman"/>
          <w:sz w:val="26"/>
          <w:szCs w:val="26"/>
          <w:lang w:val="ru-RU"/>
        </w:rPr>
        <w:t>.</w:t>
      </w:r>
      <w:r w:rsidR="00B57E83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50FDE" w:rsidRPr="00B57E83">
        <w:rPr>
          <w:rFonts w:ascii="Times New Roman" w:hAnsi="Times New Roman"/>
          <w:sz w:val="26"/>
          <w:szCs w:val="26"/>
          <w:lang w:val="ru-RU"/>
        </w:rPr>
        <w:t>В</w:t>
      </w:r>
      <w:r w:rsidR="00B57E83">
        <w:rPr>
          <w:rFonts w:ascii="Times New Roman" w:hAnsi="Times New Roman"/>
          <w:sz w:val="26"/>
          <w:szCs w:val="26"/>
          <w:lang w:val="ru-RU"/>
        </w:rPr>
        <w:t xml:space="preserve"> виду отсутствия иных данных  </w:t>
      </w:r>
      <w:r w:rsidR="00B57E83" w:rsidRPr="007A6E8D">
        <w:rPr>
          <w:rFonts w:ascii="Times New Roman" w:hAnsi="Times New Roman"/>
          <w:sz w:val="26"/>
          <w:szCs w:val="26"/>
          <w:lang w:val="ru-RU"/>
        </w:rPr>
        <w:t>в архиве департамента</w:t>
      </w:r>
      <w:r w:rsidR="00B57E83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250FDE" w:rsidRPr="00B57E83">
        <w:rPr>
          <w:rFonts w:ascii="Times New Roman" w:hAnsi="Times New Roman"/>
          <w:sz w:val="26"/>
          <w:szCs w:val="26"/>
          <w:lang w:val="ru-RU"/>
        </w:rPr>
        <w:t xml:space="preserve"> соответствии с </w:t>
      </w:r>
      <w:proofErr w:type="spellStart"/>
      <w:r w:rsidR="00250FDE" w:rsidRPr="00B57E83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="00250FDE" w:rsidRPr="00B57E83">
        <w:rPr>
          <w:rFonts w:ascii="Times New Roman" w:hAnsi="Times New Roman"/>
          <w:sz w:val="26"/>
          <w:szCs w:val="26"/>
          <w:lang w:val="ru-RU"/>
        </w:rPr>
        <w:t xml:space="preserve"> 2.1.4.1110-02 вокруг </w:t>
      </w:r>
      <w:r w:rsidR="00B57E83">
        <w:rPr>
          <w:rFonts w:ascii="Times New Roman" w:hAnsi="Times New Roman"/>
          <w:sz w:val="26"/>
          <w:szCs w:val="26"/>
          <w:lang w:val="ru-RU"/>
        </w:rPr>
        <w:t xml:space="preserve">прочих </w:t>
      </w:r>
      <w:r w:rsidR="00250FDE" w:rsidRPr="00B57E83">
        <w:rPr>
          <w:rFonts w:ascii="Times New Roman" w:hAnsi="Times New Roman"/>
          <w:sz w:val="26"/>
          <w:szCs w:val="26"/>
          <w:lang w:val="ru-RU"/>
        </w:rPr>
        <w:t>скважин предусматривается организация зоны санитарной охраны строгого режима в радиусе 30м</w:t>
      </w:r>
      <w:r w:rsidR="00334D66">
        <w:rPr>
          <w:rFonts w:ascii="Times New Roman" w:hAnsi="Times New Roman"/>
          <w:sz w:val="26"/>
          <w:szCs w:val="26"/>
          <w:lang w:val="ru-RU"/>
        </w:rPr>
        <w:t>.</w:t>
      </w:r>
      <w:r w:rsidR="00BA0421" w:rsidRPr="00BA0421">
        <w:rPr>
          <w:rFonts w:ascii="Times New Roman" w:hAnsi="Times New Roman"/>
          <w:sz w:val="26"/>
          <w:szCs w:val="26"/>
          <w:lang w:val="ru-RU"/>
        </w:rPr>
        <w:t xml:space="preserve"> Остальные артезианские скважины на территории поселения  эксплуатируются с нарушением действующего законодательства ФЗ № 2395-1 ОТ 21.02.1992 г. «О НЕДРАХ», артезианские скважины не имеют лицензий на </w:t>
      </w:r>
      <w:proofErr w:type="spellStart"/>
      <w:r w:rsidR="00BA0421" w:rsidRPr="00BA0421">
        <w:rPr>
          <w:rFonts w:ascii="Times New Roman" w:hAnsi="Times New Roman"/>
          <w:sz w:val="26"/>
          <w:szCs w:val="26"/>
          <w:lang w:val="ru-RU"/>
        </w:rPr>
        <w:t>недропользование</w:t>
      </w:r>
      <w:proofErr w:type="spellEnd"/>
      <w:r w:rsidR="00BA0421" w:rsidRPr="00BA0421">
        <w:rPr>
          <w:rFonts w:ascii="Times New Roman" w:hAnsi="Times New Roman"/>
          <w:sz w:val="26"/>
          <w:szCs w:val="26"/>
          <w:lang w:val="ru-RU"/>
        </w:rPr>
        <w:t xml:space="preserve">, отсутствуют расчеты зон санитарной охраны 2 и </w:t>
      </w:r>
      <w:r w:rsidR="00BA0421">
        <w:rPr>
          <w:rFonts w:ascii="Times New Roman" w:hAnsi="Times New Roman"/>
          <w:sz w:val="26"/>
          <w:szCs w:val="26"/>
          <w:lang w:val="ru-RU"/>
        </w:rPr>
        <w:t>3</w:t>
      </w:r>
      <w:r w:rsidR="00BA0421" w:rsidRPr="00BA0421">
        <w:rPr>
          <w:rFonts w:ascii="Times New Roman" w:hAnsi="Times New Roman"/>
          <w:sz w:val="26"/>
          <w:szCs w:val="26"/>
          <w:lang w:val="ru-RU"/>
        </w:rPr>
        <w:t xml:space="preserve"> поясов.</w:t>
      </w:r>
    </w:p>
    <w:p w:rsidR="00250FDE" w:rsidRDefault="00F65D18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Кроме того часть территории Михайловского сельского поселения, согласно постановлению Совета министров РСФСР от 5 января 1976 г. № 1, попадает во второй пояс зоны санитарной охраны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Тверецкого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водозабора города Тверь, что накладывает ограничения на использования данной территории:</w:t>
      </w:r>
    </w:p>
    <w:p w:rsidR="00F65D18" w:rsidRPr="003B68DE" w:rsidRDefault="00F65D18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-выпуск в эрозийно-гидрографическую систему, находящуюся в пределах границ второго пояса, неочищенных или не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достаточно очищенных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производственных, ливневых и бытовых сточных вод;</w:t>
      </w:r>
    </w:p>
    <w:p w:rsidR="009379FD" w:rsidRDefault="009379FD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9379FD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производить бурение новых и переустройство или тампонаж </w:t>
      </w:r>
      <w:r w:rsidR="002C7E0B">
        <w:rPr>
          <w:rFonts w:ascii="Times New Roman" w:hAnsi="Times New Roman"/>
          <w:sz w:val="26"/>
          <w:szCs w:val="26"/>
          <w:lang w:val="ru-RU"/>
        </w:rPr>
        <w:t xml:space="preserve">существующих скважин, шахтных </w:t>
      </w:r>
      <w:r w:rsidR="00240E41">
        <w:rPr>
          <w:rFonts w:ascii="Times New Roman" w:hAnsi="Times New Roman"/>
          <w:sz w:val="26"/>
          <w:szCs w:val="26"/>
          <w:lang w:val="ru-RU"/>
        </w:rPr>
        <w:t>колодцев</w:t>
      </w:r>
      <w:r w:rsidR="002C7E0B">
        <w:rPr>
          <w:rFonts w:ascii="Times New Roman" w:hAnsi="Times New Roman"/>
          <w:sz w:val="26"/>
          <w:szCs w:val="26"/>
          <w:lang w:val="ru-RU"/>
        </w:rPr>
        <w:t>, а так же разработку недр без предварительного  разрешения уполномоченных органов;</w:t>
      </w:r>
    </w:p>
    <w:p w:rsidR="002C7E0B" w:rsidRDefault="002C7E0B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-использование заброшенных буровых скважин и шахтных колодцев в качестве поглощающих колодцев для спуска в них хозяйственно-бытовых или промышленных сточных вод;</w:t>
      </w:r>
    </w:p>
    <w:p w:rsidR="002C7E0B" w:rsidRDefault="002C7E0B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-вырубка лесов и кустарников, кроме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санитарной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2C7E0B" w:rsidRDefault="002C7E0B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-организация и эксплуатация кл</w:t>
      </w:r>
      <w:r w:rsidR="00240E41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>дбищ, устройство свалки бытовых и производственных отходов;</w:t>
      </w:r>
    </w:p>
    <w:p w:rsidR="00240E41" w:rsidRDefault="002C7E0B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-  </w:t>
      </w:r>
      <w:r w:rsidR="00240E41">
        <w:rPr>
          <w:rFonts w:ascii="Times New Roman" w:hAnsi="Times New Roman"/>
          <w:sz w:val="26"/>
          <w:szCs w:val="26"/>
          <w:lang w:val="ru-RU"/>
        </w:rPr>
        <w:t>применение на сельскохозяйственных угодьях минеральных удобрений, гербицидов и ядохимикатов;</w:t>
      </w:r>
    </w:p>
    <w:p w:rsidR="00240E41" w:rsidRDefault="00240E41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-применение высокотоксичных,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стойкий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кумулятивных пестицидов;</w:t>
      </w:r>
    </w:p>
    <w:p w:rsidR="002C7E0B" w:rsidRPr="009379FD" w:rsidRDefault="00240E41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-отвод земельных участков под строительство объектов, представляющих опасность загрязнения почв и подземных вод.</w:t>
      </w:r>
      <w:r w:rsidR="002C7E0B">
        <w:rPr>
          <w:rFonts w:ascii="Times New Roman" w:hAnsi="Times New Roman"/>
          <w:sz w:val="26"/>
          <w:szCs w:val="26"/>
          <w:lang w:val="ru-RU"/>
        </w:rPr>
        <w:t xml:space="preserve">               </w:t>
      </w:r>
    </w:p>
    <w:p w:rsidR="00F65D18" w:rsidRDefault="00F65D18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57DF" w:rsidRPr="008E14F2" w:rsidRDefault="00A86DC1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8E14F2">
        <w:rPr>
          <w:rFonts w:ascii="Times New Roman" w:hAnsi="Times New Roman"/>
          <w:sz w:val="26"/>
          <w:szCs w:val="26"/>
          <w:lang w:val="ru-RU"/>
        </w:rPr>
        <w:t>В соответствии с программой «Модернизация коммунальной инфраструктуры Калининского района на 2009-2013 годы» д</w:t>
      </w:r>
      <w:r w:rsidR="000457DF" w:rsidRPr="008E14F2">
        <w:rPr>
          <w:rFonts w:ascii="Times New Roman" w:hAnsi="Times New Roman"/>
          <w:sz w:val="26"/>
          <w:szCs w:val="26"/>
          <w:lang w:val="ru-RU"/>
        </w:rPr>
        <w:t>ля обеспечения перспективного потребления воды для существующей и проектной застройки на хозяйственно</w:t>
      </w:r>
      <w:r w:rsidR="00974FD9" w:rsidRPr="008E14F2">
        <w:rPr>
          <w:rFonts w:ascii="Times New Roman" w:hAnsi="Times New Roman"/>
          <w:sz w:val="26"/>
          <w:szCs w:val="26"/>
          <w:lang w:val="ru-RU"/>
        </w:rPr>
        <w:t>-</w:t>
      </w:r>
      <w:r w:rsidR="000457DF" w:rsidRPr="008E14F2">
        <w:rPr>
          <w:rFonts w:ascii="Times New Roman" w:hAnsi="Times New Roman"/>
          <w:sz w:val="26"/>
          <w:szCs w:val="26"/>
          <w:lang w:val="ru-RU"/>
        </w:rPr>
        <w:t>бытовые нужды предлагаются следующие мероприятия:</w:t>
      </w:r>
    </w:p>
    <w:p w:rsidR="008D0FF9" w:rsidRDefault="000F03C7" w:rsidP="008C3AFC">
      <w:pPr>
        <w:pStyle w:val="19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Реконструкция системы водоснабжения п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еталлист,  установка станции очистки воды;</w:t>
      </w:r>
    </w:p>
    <w:p w:rsidR="000F03C7" w:rsidRDefault="000F03C7" w:rsidP="008C3AFC">
      <w:pPr>
        <w:pStyle w:val="19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Реконструкция системы водоснабжения 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ихайловское, установка станции очистки воды:</w:t>
      </w:r>
    </w:p>
    <w:p w:rsidR="000F03C7" w:rsidRDefault="000F03C7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F03C7" w:rsidRPr="00E37168" w:rsidRDefault="00E37168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7168">
        <w:rPr>
          <w:rFonts w:ascii="Times New Roman" w:hAnsi="Times New Roman" w:cs="Times New Roman"/>
          <w:sz w:val="26"/>
          <w:szCs w:val="26"/>
          <w:lang w:val="ru-RU"/>
        </w:rPr>
        <w:t>Кроме того на расчетный срок предлагается строительство централизованных систем  водоснабжения в дер</w:t>
      </w:r>
      <w:proofErr w:type="gramStart"/>
      <w:r w:rsidRPr="00E37168">
        <w:rPr>
          <w:rFonts w:ascii="Times New Roman" w:hAnsi="Times New Roman" w:cs="Times New Roman"/>
          <w:sz w:val="26"/>
          <w:szCs w:val="26"/>
          <w:lang w:val="ru-RU"/>
        </w:rPr>
        <w:t>.Я</w:t>
      </w:r>
      <w:proofErr w:type="gramEnd"/>
      <w:r w:rsidRPr="00E37168">
        <w:rPr>
          <w:rFonts w:ascii="Times New Roman" w:hAnsi="Times New Roman" w:cs="Times New Roman"/>
          <w:sz w:val="26"/>
          <w:szCs w:val="26"/>
          <w:lang w:val="ru-RU"/>
        </w:rPr>
        <w:t xml:space="preserve">ковлево и </w:t>
      </w:r>
      <w:proofErr w:type="spellStart"/>
      <w:r w:rsidRPr="00E37168">
        <w:rPr>
          <w:rFonts w:ascii="Times New Roman" w:hAnsi="Times New Roman" w:cs="Times New Roman"/>
          <w:sz w:val="26"/>
          <w:szCs w:val="26"/>
          <w:lang w:val="ru-RU"/>
        </w:rPr>
        <w:t>д.Глазково</w:t>
      </w:r>
      <w:proofErr w:type="spellEnd"/>
      <w:r w:rsidR="00803586">
        <w:rPr>
          <w:rFonts w:ascii="Times New Roman" w:hAnsi="Times New Roman" w:cs="Times New Roman"/>
          <w:sz w:val="26"/>
          <w:szCs w:val="26"/>
          <w:lang w:val="ru-RU"/>
        </w:rPr>
        <w:t>,  а так же строительство централизованной системы водоснабжения в дер.Тургиново</w:t>
      </w:r>
      <w:r w:rsidRPr="00E3716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F03C7" w:rsidRDefault="000F03C7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37168" w:rsidRPr="00E37168" w:rsidRDefault="00E37168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F03C7" w:rsidRPr="002C3CA5" w:rsidRDefault="000F03C7" w:rsidP="008C3AFC">
      <w:pPr>
        <w:pStyle w:val="af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bidi="ar-SA"/>
        </w:rPr>
        <w:t xml:space="preserve">              </w:t>
      </w:r>
      <w:r w:rsidRPr="002C3CA5">
        <w:rPr>
          <w:rFonts w:ascii="Times New Roman" w:hAnsi="Times New Roman"/>
          <w:sz w:val="26"/>
          <w:szCs w:val="26"/>
          <w:lang w:val="ru-RU"/>
        </w:rPr>
        <w:t xml:space="preserve"> В целях предохранения источников водоснабжения от возможного загрязнения предусматривать:</w:t>
      </w:r>
    </w:p>
    <w:p w:rsidR="000F03C7" w:rsidRPr="002C3CA5" w:rsidRDefault="000F03C7" w:rsidP="008C3AFC">
      <w:pPr>
        <w:pStyle w:val="aff0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C3CA5">
        <w:rPr>
          <w:rFonts w:ascii="Times New Roman" w:hAnsi="Times New Roman"/>
          <w:sz w:val="26"/>
          <w:szCs w:val="26"/>
          <w:lang w:val="ru-RU"/>
        </w:rPr>
        <w:t>организацию зон санитарной охраны источников водоснабжения, водопроводных сооружений и водоводов;</w:t>
      </w:r>
    </w:p>
    <w:p w:rsidR="000F03C7" w:rsidRPr="002C3CA5" w:rsidRDefault="000F03C7" w:rsidP="008C3AFC">
      <w:pPr>
        <w:pStyle w:val="aff0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C3CA5">
        <w:rPr>
          <w:rFonts w:ascii="Times New Roman" w:hAnsi="Times New Roman"/>
          <w:sz w:val="26"/>
          <w:szCs w:val="26"/>
          <w:lang w:val="ru-RU"/>
        </w:rPr>
        <w:t>обустройство новых и приведение в соответствие существующих зон санитарной охраны водозаборов и водопроводов хозяйственно-питьевого назначения.</w:t>
      </w:r>
    </w:p>
    <w:p w:rsidR="000F03C7" w:rsidRPr="002C3CA5" w:rsidRDefault="000F03C7" w:rsidP="008C3AFC">
      <w:pPr>
        <w:pStyle w:val="af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C3CA5">
        <w:rPr>
          <w:rFonts w:ascii="Times New Roman" w:hAnsi="Times New Roman"/>
          <w:sz w:val="26"/>
          <w:szCs w:val="26"/>
          <w:lang w:val="ru-RU"/>
        </w:rPr>
        <w:t>Разработать и реализовать комплекс мероприятий по охране водных ресурсов и водных объектов, включающих:</w:t>
      </w:r>
    </w:p>
    <w:p w:rsidR="000F03C7" w:rsidRPr="002C3CA5" w:rsidRDefault="000F03C7" w:rsidP="008C3AFC">
      <w:pPr>
        <w:pStyle w:val="aff0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C3CA5">
        <w:rPr>
          <w:rFonts w:ascii="Times New Roman" w:hAnsi="Times New Roman"/>
          <w:sz w:val="26"/>
          <w:szCs w:val="26"/>
          <w:lang w:val="ru-RU"/>
        </w:rPr>
        <w:t>сохранение рек, ручьев, прудов и болот;</w:t>
      </w:r>
    </w:p>
    <w:p w:rsidR="000F03C7" w:rsidRPr="002C3CA5" w:rsidRDefault="000F03C7" w:rsidP="008C3AFC">
      <w:pPr>
        <w:pStyle w:val="aff0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C3CA5">
        <w:rPr>
          <w:rFonts w:ascii="Times New Roman" w:hAnsi="Times New Roman"/>
          <w:sz w:val="26"/>
          <w:szCs w:val="26"/>
          <w:lang w:val="ru-RU"/>
        </w:rPr>
        <w:t xml:space="preserve">расчистка, обустройство </w:t>
      </w:r>
      <w:proofErr w:type="spellStart"/>
      <w:r w:rsidRPr="002C3CA5">
        <w:rPr>
          <w:rFonts w:ascii="Times New Roman" w:hAnsi="Times New Roman"/>
          <w:sz w:val="26"/>
          <w:szCs w:val="26"/>
          <w:lang w:val="ru-RU"/>
        </w:rPr>
        <w:t>водоохранных</w:t>
      </w:r>
      <w:proofErr w:type="spellEnd"/>
      <w:r w:rsidRPr="002C3CA5">
        <w:rPr>
          <w:rFonts w:ascii="Times New Roman" w:hAnsi="Times New Roman"/>
          <w:sz w:val="26"/>
          <w:szCs w:val="26"/>
          <w:lang w:val="ru-RU"/>
        </w:rPr>
        <w:t xml:space="preserve"> зон и прибрежных защитных полос;</w:t>
      </w:r>
    </w:p>
    <w:p w:rsidR="000F03C7" w:rsidRPr="00BB1A93" w:rsidRDefault="000F03C7" w:rsidP="008C3AFC">
      <w:pPr>
        <w:pStyle w:val="aff0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C3CA5">
        <w:rPr>
          <w:rFonts w:ascii="Times New Roman" w:hAnsi="Times New Roman"/>
          <w:sz w:val="26"/>
          <w:szCs w:val="26"/>
        </w:rPr>
        <w:lastRenderedPageBreak/>
        <w:t>мониторинг</w:t>
      </w:r>
      <w:proofErr w:type="spellEnd"/>
      <w:proofErr w:type="gramEnd"/>
      <w:r w:rsidRPr="002C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CA5">
        <w:rPr>
          <w:rFonts w:ascii="Times New Roman" w:hAnsi="Times New Roman"/>
          <w:sz w:val="26"/>
          <w:szCs w:val="26"/>
        </w:rPr>
        <w:t>водных</w:t>
      </w:r>
      <w:proofErr w:type="spellEnd"/>
      <w:r w:rsidRPr="002C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CA5">
        <w:rPr>
          <w:rFonts w:ascii="Times New Roman" w:hAnsi="Times New Roman"/>
          <w:sz w:val="26"/>
          <w:szCs w:val="26"/>
        </w:rPr>
        <w:t>объектов</w:t>
      </w:r>
      <w:proofErr w:type="spellEnd"/>
      <w:r w:rsidRPr="002C3CA5">
        <w:rPr>
          <w:rFonts w:ascii="Times New Roman" w:hAnsi="Times New Roman"/>
          <w:sz w:val="26"/>
          <w:szCs w:val="26"/>
        </w:rPr>
        <w:t>.</w:t>
      </w:r>
    </w:p>
    <w:p w:rsidR="00BB1A93" w:rsidRDefault="00BB1A93" w:rsidP="008C3AFC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1A93" w:rsidRPr="00BB1A93" w:rsidRDefault="00BB1A93" w:rsidP="008C3AFC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6339" w:rsidRPr="00DD2F04" w:rsidRDefault="00FB6339" w:rsidP="008C3AFC">
      <w:pPr>
        <w:pStyle w:val="aff0"/>
        <w:spacing w:before="0" w:after="0" w:line="360" w:lineRule="auto"/>
        <w:ind w:left="1259"/>
        <w:jc w:val="both"/>
        <w:rPr>
          <w:rFonts w:ascii="Times New Roman" w:hAnsi="Times New Roman"/>
          <w:sz w:val="26"/>
          <w:szCs w:val="26"/>
        </w:rPr>
      </w:pPr>
    </w:p>
    <w:p w:rsidR="000457DF" w:rsidRPr="00DD2F04" w:rsidRDefault="000457DF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5" w:name="_Toc290543221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.2.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систем водоотведения</w:t>
      </w:r>
      <w:bookmarkEnd w:id="115"/>
    </w:p>
    <w:p w:rsidR="00652EB0" w:rsidRPr="00652EB0" w:rsidRDefault="00652EB0" w:rsidP="008C3AF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52EB0">
        <w:rPr>
          <w:rFonts w:ascii="Times New Roman" w:hAnsi="Times New Roman"/>
          <w:sz w:val="26"/>
          <w:szCs w:val="26"/>
          <w:lang w:val="ru-RU"/>
        </w:rPr>
        <w:t xml:space="preserve">На территории поселения имеется три канализованных поселка: </w:t>
      </w:r>
      <w:r w:rsidRPr="00652EB0">
        <w:rPr>
          <w:rFonts w:ascii="Times New Roman" w:hAnsi="Times New Roman"/>
          <w:b/>
          <w:i/>
          <w:sz w:val="26"/>
          <w:szCs w:val="26"/>
          <w:lang w:val="ru-RU"/>
        </w:rPr>
        <w:t>Михайловское</w:t>
      </w:r>
      <w:r w:rsidRPr="00652EB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52EB0">
        <w:rPr>
          <w:rFonts w:ascii="Times New Roman" w:hAnsi="Times New Roman"/>
          <w:b/>
          <w:i/>
          <w:sz w:val="26"/>
          <w:szCs w:val="26"/>
          <w:lang w:val="ru-RU"/>
        </w:rPr>
        <w:t>Загородный</w:t>
      </w:r>
      <w:r w:rsidRPr="00652EB0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652EB0">
        <w:rPr>
          <w:rFonts w:ascii="Times New Roman" w:hAnsi="Times New Roman"/>
          <w:b/>
          <w:i/>
          <w:sz w:val="26"/>
          <w:szCs w:val="26"/>
          <w:lang w:val="ru-RU"/>
        </w:rPr>
        <w:t>Металлистов</w:t>
      </w:r>
      <w:r w:rsidRPr="00652EB0">
        <w:rPr>
          <w:rFonts w:ascii="Times New Roman" w:hAnsi="Times New Roman"/>
          <w:sz w:val="26"/>
          <w:szCs w:val="26"/>
          <w:lang w:val="ru-RU"/>
        </w:rPr>
        <w:t xml:space="preserve">, протяженность канализационной сети составляет </w:t>
      </w:r>
      <w:smartTag w:uri="urn:schemas-microsoft-com:office:smarttags" w:element="metricconverter">
        <w:smartTagPr>
          <w:attr w:name="ProductID" w:val="3 км"/>
        </w:smartTagPr>
        <w:r w:rsidRPr="00652EB0">
          <w:rPr>
            <w:rFonts w:ascii="Times New Roman" w:hAnsi="Times New Roman"/>
            <w:sz w:val="26"/>
            <w:szCs w:val="26"/>
            <w:lang w:val="ru-RU"/>
          </w:rPr>
          <w:t>3 км</w:t>
        </w:r>
      </w:smartTag>
      <w:r w:rsidRPr="00652EB0">
        <w:rPr>
          <w:rFonts w:ascii="Times New Roman" w:hAnsi="Times New Roman"/>
          <w:sz w:val="26"/>
          <w:szCs w:val="26"/>
          <w:lang w:val="ru-RU"/>
        </w:rPr>
        <w:t>. Производительность канализационных насосных станций 50 м</w:t>
      </w:r>
      <w:r w:rsidRPr="00652EB0">
        <w:rPr>
          <w:rFonts w:ascii="Times New Roman" w:hAnsi="Times New Roman"/>
          <w:sz w:val="26"/>
          <w:szCs w:val="26"/>
          <w:vertAlign w:val="superscript"/>
          <w:lang w:val="ru-RU"/>
        </w:rPr>
        <w:t>3</w:t>
      </w:r>
      <w:r w:rsidRPr="00652EB0">
        <w:rPr>
          <w:rFonts w:ascii="Times New Roman" w:hAnsi="Times New Roman"/>
          <w:sz w:val="26"/>
          <w:szCs w:val="26"/>
          <w:lang w:val="ru-RU"/>
        </w:rPr>
        <w:t>/час,  50 м</w:t>
      </w:r>
      <w:r w:rsidRPr="00652EB0">
        <w:rPr>
          <w:rFonts w:ascii="Times New Roman" w:hAnsi="Times New Roman"/>
          <w:sz w:val="26"/>
          <w:szCs w:val="26"/>
          <w:vertAlign w:val="superscript"/>
          <w:lang w:val="ru-RU"/>
        </w:rPr>
        <w:t>3</w:t>
      </w:r>
      <w:r w:rsidRPr="00652EB0">
        <w:rPr>
          <w:rFonts w:ascii="Times New Roman" w:hAnsi="Times New Roman"/>
          <w:sz w:val="26"/>
          <w:szCs w:val="26"/>
          <w:lang w:val="ru-RU"/>
        </w:rPr>
        <w:t>/час,  20 м</w:t>
      </w:r>
      <w:r w:rsidRPr="00652EB0">
        <w:rPr>
          <w:rFonts w:ascii="Times New Roman" w:hAnsi="Times New Roman"/>
          <w:sz w:val="26"/>
          <w:szCs w:val="26"/>
          <w:vertAlign w:val="superscript"/>
          <w:lang w:val="ru-RU"/>
        </w:rPr>
        <w:t>3</w:t>
      </w:r>
      <w:r w:rsidRPr="00652EB0">
        <w:rPr>
          <w:rFonts w:ascii="Times New Roman" w:hAnsi="Times New Roman"/>
          <w:sz w:val="26"/>
          <w:szCs w:val="26"/>
          <w:lang w:val="ru-RU"/>
        </w:rPr>
        <w:t>/час  соответственно.  В селе Михайловское очистные сооружения требуют срочного капитального ремонта, данных о производительности нет.</w:t>
      </w:r>
    </w:p>
    <w:p w:rsidR="00BB1A93" w:rsidRPr="008D08C4" w:rsidRDefault="00BB1A93" w:rsidP="008C3AFC">
      <w:pPr>
        <w:spacing w:before="0"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1A93" w:rsidRDefault="000B3E72" w:rsidP="008C3AFC">
      <w:pPr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08C4">
        <w:rPr>
          <w:rFonts w:ascii="Times New Roman" w:hAnsi="Times New Roman"/>
          <w:sz w:val="26"/>
          <w:szCs w:val="26"/>
          <w:lang w:val="ru-RU" w:eastAsia="ru-RU"/>
        </w:rPr>
        <w:t xml:space="preserve">В первую очередь </w:t>
      </w:r>
      <w:r w:rsidR="008D08C4" w:rsidRPr="00C729F6">
        <w:rPr>
          <w:rFonts w:ascii="Times New Roman" w:hAnsi="Times New Roman"/>
          <w:sz w:val="26"/>
          <w:szCs w:val="26"/>
          <w:lang w:val="ru-RU" w:eastAsia="ru-RU"/>
        </w:rPr>
        <w:t xml:space="preserve">в соответствии с программой </w:t>
      </w:r>
      <w:r w:rsidR="008D08C4" w:rsidRPr="00C729F6">
        <w:rPr>
          <w:rFonts w:ascii="Times New Roman" w:hAnsi="Times New Roman"/>
          <w:sz w:val="26"/>
          <w:szCs w:val="26"/>
          <w:lang w:val="ru-RU"/>
        </w:rPr>
        <w:t>«Модернизация коммунальной инфраструктуры Калининского района на 2009-2013 годы»</w:t>
      </w:r>
      <w:r w:rsidR="008D08C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08C4">
        <w:rPr>
          <w:rFonts w:ascii="Times New Roman" w:hAnsi="Times New Roman"/>
          <w:sz w:val="26"/>
          <w:szCs w:val="26"/>
          <w:lang w:val="ru-RU" w:eastAsia="ru-RU"/>
        </w:rPr>
        <w:t>планируется</w:t>
      </w:r>
      <w:r w:rsidR="00BB1A93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BB1A93" w:rsidRDefault="000B3E72" w:rsidP="008C3AFC">
      <w:pPr>
        <w:pStyle w:val="19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08C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B1A93">
        <w:rPr>
          <w:rFonts w:ascii="Times New Roman" w:hAnsi="Times New Roman" w:cs="Times New Roman"/>
          <w:sz w:val="26"/>
          <w:szCs w:val="26"/>
          <w:lang w:val="ru-RU"/>
        </w:rPr>
        <w:t>Реконструкция сетей канализации п</w:t>
      </w:r>
      <w:proofErr w:type="gramStart"/>
      <w:r w:rsidR="00BB1A93"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 w:rsidR="00BB1A93">
        <w:rPr>
          <w:rFonts w:ascii="Times New Roman" w:hAnsi="Times New Roman" w:cs="Times New Roman"/>
          <w:sz w:val="26"/>
          <w:szCs w:val="26"/>
          <w:lang w:val="ru-RU"/>
        </w:rPr>
        <w:t xml:space="preserve">еталлист; </w:t>
      </w:r>
    </w:p>
    <w:p w:rsidR="00BB1A93" w:rsidRDefault="00BB1A93" w:rsidP="008C3AFC">
      <w:pPr>
        <w:pStyle w:val="19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Реконструкция системы водоотведения 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ихайловское. </w:t>
      </w:r>
    </w:p>
    <w:p w:rsidR="00BB1A93" w:rsidRDefault="00BB1A93" w:rsidP="008C3AFC">
      <w:pPr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04830" w:rsidRDefault="00D04830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4830" w:rsidRPr="00E37168" w:rsidRDefault="00803586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04830" w:rsidRPr="00E37168">
        <w:rPr>
          <w:rFonts w:ascii="Times New Roman" w:hAnsi="Times New Roman" w:cs="Times New Roman"/>
          <w:sz w:val="26"/>
          <w:szCs w:val="26"/>
          <w:lang w:val="ru-RU"/>
        </w:rPr>
        <w:t xml:space="preserve"> расчетный срок предлагается строительство систем  водо</w:t>
      </w:r>
      <w:r w:rsidR="00D04830">
        <w:rPr>
          <w:rFonts w:ascii="Times New Roman" w:hAnsi="Times New Roman" w:cs="Times New Roman"/>
          <w:sz w:val="26"/>
          <w:szCs w:val="26"/>
          <w:lang w:val="ru-RU"/>
        </w:rPr>
        <w:t>отведения</w:t>
      </w:r>
      <w:r w:rsidR="00D04830" w:rsidRPr="00E37168">
        <w:rPr>
          <w:rFonts w:ascii="Times New Roman" w:hAnsi="Times New Roman" w:cs="Times New Roman"/>
          <w:sz w:val="26"/>
          <w:szCs w:val="26"/>
          <w:lang w:val="ru-RU"/>
        </w:rPr>
        <w:t xml:space="preserve"> в дер</w:t>
      </w:r>
      <w:proofErr w:type="gramStart"/>
      <w:r w:rsidR="00D04830" w:rsidRPr="00E37168">
        <w:rPr>
          <w:rFonts w:ascii="Times New Roman" w:hAnsi="Times New Roman" w:cs="Times New Roman"/>
          <w:sz w:val="26"/>
          <w:szCs w:val="26"/>
          <w:lang w:val="ru-RU"/>
        </w:rPr>
        <w:t>.Я</w:t>
      </w:r>
      <w:proofErr w:type="gramEnd"/>
      <w:r w:rsidR="00D04830" w:rsidRPr="00E37168">
        <w:rPr>
          <w:rFonts w:ascii="Times New Roman" w:hAnsi="Times New Roman" w:cs="Times New Roman"/>
          <w:sz w:val="26"/>
          <w:szCs w:val="26"/>
          <w:lang w:val="ru-RU"/>
        </w:rPr>
        <w:t xml:space="preserve">ковлево и </w:t>
      </w:r>
      <w:proofErr w:type="spellStart"/>
      <w:r w:rsidR="00D04830" w:rsidRPr="00E37168">
        <w:rPr>
          <w:rFonts w:ascii="Times New Roman" w:hAnsi="Times New Roman" w:cs="Times New Roman"/>
          <w:sz w:val="26"/>
          <w:szCs w:val="26"/>
          <w:lang w:val="ru-RU"/>
        </w:rPr>
        <w:t>д.Глазково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дер.Тургиново</w:t>
      </w:r>
      <w:r w:rsidR="00D04830" w:rsidRPr="00E3716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04830" w:rsidRDefault="00D04830" w:rsidP="008C3AFC">
      <w:pPr>
        <w:pStyle w:val="19"/>
        <w:shd w:val="clear" w:color="auto" w:fill="FFFFFF"/>
        <w:tabs>
          <w:tab w:val="left" w:pos="567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4830" w:rsidRDefault="00D04830" w:rsidP="008C3AFC">
      <w:pPr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B3E72" w:rsidRPr="00DD2F04" w:rsidRDefault="000B3E72" w:rsidP="008C3AFC">
      <w:pPr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sz w:val="26"/>
          <w:szCs w:val="26"/>
          <w:lang w:val="ru-RU" w:eastAsia="ru-RU"/>
        </w:rPr>
        <w:t>В остальных населенных пунктах и на объектах рекреации рекомендуется организация автономных систем канализации.</w:t>
      </w:r>
    </w:p>
    <w:p w:rsidR="000B3E72" w:rsidRPr="00DD2F04" w:rsidRDefault="000B3E72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sz w:val="26"/>
          <w:szCs w:val="26"/>
          <w:lang w:val="ru-RU" w:eastAsia="ru-RU"/>
        </w:rPr>
        <w:t>Хозяйственно-бытовая канализация каждого населенного пункта намечается локальной. Системы канализации населенных мест предполагается сделать раздельными, с независимым отводом хозяйственно-бытовых и дождевых вод.</w:t>
      </w:r>
    </w:p>
    <w:p w:rsidR="002209AB" w:rsidRDefault="000B3E72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sz w:val="26"/>
          <w:szCs w:val="26"/>
          <w:lang w:val="ru-RU" w:eastAsia="ru-RU"/>
        </w:rPr>
        <w:t xml:space="preserve">В хозяйственную канализацию предусматривается прием сточных вод от жилой застройки, предприятий, сельхозпредприятий, а также сточных вод животноводческих ферм. При необходимости, производственные стоки должны подвергаться </w:t>
      </w:r>
      <w:r w:rsidRPr="00DD2F04">
        <w:rPr>
          <w:rFonts w:ascii="Times New Roman" w:hAnsi="Times New Roman"/>
          <w:sz w:val="26"/>
          <w:szCs w:val="26"/>
          <w:lang w:val="ru-RU" w:eastAsia="ru-RU"/>
        </w:rPr>
        <w:lastRenderedPageBreak/>
        <w:t>предварительной очистке на внутризаводских установках до степени, определяемой правилами спуска сточных вод в хозяйственную канализацию.</w:t>
      </w:r>
    </w:p>
    <w:p w:rsidR="00652EB0" w:rsidRDefault="00652EB0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52EB0" w:rsidRPr="00DD2F04" w:rsidRDefault="00652EB0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B3E72" w:rsidRPr="00815494" w:rsidRDefault="000B3E72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6" w:name="_Toc290543222"/>
      <w:r w:rsidRPr="0081549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815494">
        <w:rPr>
          <w:rFonts w:ascii="Times New Roman" w:hAnsi="Times New Roman"/>
          <w:sz w:val="26"/>
          <w:szCs w:val="26"/>
          <w:lang w:val="ru-RU"/>
        </w:rPr>
        <w:t>5</w:t>
      </w:r>
      <w:r w:rsidRPr="00815494">
        <w:rPr>
          <w:rFonts w:ascii="Times New Roman" w:hAnsi="Times New Roman"/>
          <w:sz w:val="26"/>
          <w:szCs w:val="26"/>
          <w:lang w:val="ru-RU"/>
        </w:rPr>
        <w:t xml:space="preserve">.3. </w:t>
      </w:r>
      <w:r w:rsidRPr="0081549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системы электроснабжения</w:t>
      </w:r>
      <w:bookmarkEnd w:id="116"/>
    </w:p>
    <w:p w:rsidR="000B3E72" w:rsidRPr="00815494" w:rsidRDefault="000B3E72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815494">
        <w:rPr>
          <w:rFonts w:ascii="Times New Roman" w:hAnsi="Times New Roman"/>
          <w:sz w:val="26"/>
          <w:szCs w:val="26"/>
          <w:lang w:val="ru-RU"/>
        </w:rPr>
        <w:t>Необходимо предусмотреть реализацию комплекса мероприятий, как по новому строительству объектов электроснабжения, так и по модернизации существующих:</w:t>
      </w:r>
    </w:p>
    <w:p w:rsidR="000B3E72" w:rsidRPr="00815494" w:rsidRDefault="000B3E72" w:rsidP="008C3AFC">
      <w:pPr>
        <w:pStyle w:val="aff0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5494">
        <w:rPr>
          <w:rFonts w:ascii="Times New Roman" w:hAnsi="Times New Roman"/>
          <w:sz w:val="26"/>
          <w:szCs w:val="26"/>
          <w:lang w:val="ru-RU"/>
        </w:rPr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проводов;</w:t>
      </w:r>
    </w:p>
    <w:p w:rsidR="000B3E72" w:rsidRPr="00815494" w:rsidRDefault="000B3E72" w:rsidP="008C3AFC">
      <w:pPr>
        <w:pStyle w:val="aff0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5494">
        <w:rPr>
          <w:rFonts w:ascii="Times New Roman" w:hAnsi="Times New Roman"/>
          <w:sz w:val="26"/>
          <w:szCs w:val="26"/>
          <w:lang w:val="ru-RU"/>
        </w:rPr>
        <w:t>проведение капитального ремонта изношенного оборудования и линий электропередач системы электроснабжения;</w:t>
      </w:r>
    </w:p>
    <w:p w:rsidR="000B3E72" w:rsidRPr="00DD2F04" w:rsidRDefault="000B3E72" w:rsidP="008C3AFC">
      <w:pPr>
        <w:pStyle w:val="aff0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5494">
        <w:rPr>
          <w:rFonts w:ascii="Times New Roman" w:hAnsi="Times New Roman"/>
          <w:sz w:val="26"/>
          <w:szCs w:val="26"/>
          <w:lang w:val="ru-RU"/>
        </w:rPr>
        <w:t>строительство новых распределительных пунктов, монтаж линий электропередач, требуемых для перераспределения нагрузок между существующими потребителями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, а также подключения новых потребителей во вновь строящихся жилых </w:t>
      </w:r>
      <w:r w:rsidR="00815494">
        <w:rPr>
          <w:rFonts w:ascii="Times New Roman" w:hAnsi="Times New Roman"/>
          <w:sz w:val="26"/>
          <w:szCs w:val="26"/>
          <w:lang w:val="ru-RU"/>
        </w:rPr>
        <w:t>массивах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и иных объектов.</w:t>
      </w:r>
    </w:p>
    <w:p w:rsidR="000B3E72" w:rsidRPr="00DD2F04" w:rsidRDefault="000B3E72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Электроснабжение потребителей </w:t>
      </w:r>
      <w:r w:rsidR="0003752D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поселения  осуществляется от филиала ОАО «Межрегиональная распределительная сетевая компания Центра</w:t>
      </w:r>
      <w:proofErr w:type="gramStart"/>
      <w:r w:rsidRPr="00DD2F04">
        <w:rPr>
          <w:rFonts w:ascii="Times New Roman" w:hAnsi="Times New Roman"/>
          <w:sz w:val="26"/>
          <w:szCs w:val="26"/>
          <w:lang w:val="ru-RU"/>
        </w:rPr>
        <w:t>»-</w:t>
      </w:r>
      <w:proofErr w:type="gramEnd"/>
      <w:r w:rsidRPr="00DD2F04">
        <w:rPr>
          <w:rFonts w:ascii="Times New Roman" w:hAnsi="Times New Roman"/>
          <w:sz w:val="26"/>
          <w:szCs w:val="26"/>
          <w:lang w:val="ru-RU"/>
        </w:rPr>
        <w:t>«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Тверьэнерго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>» (филиал ОАО «МРСК Центра»-«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Тверьэнерго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>»), входящей в Объединенную энергосистему центра.</w:t>
      </w:r>
    </w:p>
    <w:p w:rsidR="000B3E72" w:rsidRPr="00DD2F04" w:rsidRDefault="000B3E72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Электроснабжение района в настоящее время находится в критическом состоянии. Трансформаторы на подстанциях 110 и 35 кВ, в основном, предельно загружены, оборудование на подстанциях физически и морально устарело.</w:t>
      </w:r>
    </w:p>
    <w:p w:rsidR="000B3E72" w:rsidRPr="00DD2F04" w:rsidRDefault="000B3E72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D2F04">
        <w:rPr>
          <w:rFonts w:ascii="Times New Roman" w:hAnsi="Times New Roman"/>
          <w:sz w:val="26"/>
          <w:szCs w:val="26"/>
          <w:lang w:val="ru-RU" w:eastAsia="ru-RU"/>
        </w:rPr>
        <w:t>Распределение электроэнергии между потребителями осуществляется на напряжении 10 кВ.</w:t>
      </w:r>
    </w:p>
    <w:p w:rsidR="000B3E72" w:rsidRPr="000C09E6" w:rsidRDefault="000B3E72" w:rsidP="008C3AFC">
      <w:pPr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C09E6">
        <w:rPr>
          <w:rFonts w:ascii="Times New Roman" w:hAnsi="Times New Roman"/>
          <w:sz w:val="26"/>
          <w:szCs w:val="26"/>
          <w:lang w:val="ru-RU"/>
        </w:rPr>
        <w:t>Проектные предложения:</w:t>
      </w:r>
    </w:p>
    <w:p w:rsidR="000B3E72" w:rsidRPr="000C09E6" w:rsidRDefault="000B3E72" w:rsidP="008C3AFC">
      <w:pPr>
        <w:tabs>
          <w:tab w:val="left" w:pos="2570"/>
        </w:tabs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C09E6">
        <w:rPr>
          <w:rFonts w:ascii="Times New Roman" w:hAnsi="Times New Roman"/>
          <w:sz w:val="26"/>
          <w:szCs w:val="26"/>
          <w:lang w:val="ru-RU"/>
        </w:rPr>
        <w:t>1.</w:t>
      </w:r>
      <w:r w:rsidRPr="000C09E6">
        <w:rPr>
          <w:rFonts w:ascii="Times New Roman" w:hAnsi="Times New Roman"/>
          <w:sz w:val="26"/>
          <w:szCs w:val="26"/>
        </w:rPr>
        <w:t> </w:t>
      </w:r>
      <w:r w:rsidRPr="000C09E6">
        <w:rPr>
          <w:rFonts w:ascii="Times New Roman" w:hAnsi="Times New Roman"/>
          <w:sz w:val="26"/>
          <w:szCs w:val="26"/>
          <w:lang w:val="ru-RU"/>
        </w:rPr>
        <w:t xml:space="preserve">Покрытие электрических нагрузок </w:t>
      </w:r>
      <w:r w:rsidR="0003752D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0C09E6">
        <w:rPr>
          <w:rFonts w:ascii="Times New Roman" w:hAnsi="Times New Roman"/>
          <w:sz w:val="26"/>
          <w:szCs w:val="26"/>
          <w:lang w:val="ru-RU"/>
        </w:rPr>
        <w:t xml:space="preserve"> поселения сохранится преимущественно от Тверской энергосистемы по сети 110 кВ.</w:t>
      </w:r>
    </w:p>
    <w:p w:rsidR="000B3E72" w:rsidRPr="000C09E6" w:rsidRDefault="000B3E72" w:rsidP="008C3AFC">
      <w:pPr>
        <w:tabs>
          <w:tab w:val="left" w:pos="2570"/>
        </w:tabs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C09E6">
        <w:rPr>
          <w:rFonts w:ascii="Times New Roman" w:hAnsi="Times New Roman"/>
          <w:sz w:val="26"/>
          <w:szCs w:val="26"/>
          <w:lang w:val="ru-RU"/>
        </w:rPr>
        <w:lastRenderedPageBreak/>
        <w:t>2.</w:t>
      </w:r>
      <w:r w:rsidRPr="000C09E6">
        <w:rPr>
          <w:rFonts w:ascii="Times New Roman" w:hAnsi="Times New Roman"/>
          <w:sz w:val="26"/>
          <w:szCs w:val="26"/>
        </w:rPr>
        <w:t> </w:t>
      </w:r>
      <w:r w:rsidRPr="000C09E6">
        <w:rPr>
          <w:rFonts w:ascii="Times New Roman" w:hAnsi="Times New Roman"/>
          <w:sz w:val="26"/>
          <w:szCs w:val="26"/>
          <w:lang w:val="ru-RU"/>
        </w:rPr>
        <w:t>Для обеспечения развития г. Твери и пригородной части Калининского района предусматривается сооружение ещё одного кольца 110 кВ, проектируемого на территории Калининского района, опорными питающими подстанциями которого будут служить новые подстанции 330 кВ.</w:t>
      </w:r>
    </w:p>
    <w:p w:rsidR="000C09E6" w:rsidRPr="00DD2F04" w:rsidRDefault="000C09E6" w:rsidP="008C3AFC">
      <w:pPr>
        <w:tabs>
          <w:tab w:val="left" w:pos="2570"/>
        </w:tabs>
        <w:spacing w:before="0"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3E72" w:rsidRPr="00DD2F04" w:rsidRDefault="000B3E72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7" w:name="_Toc290543223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.4.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систем связи</w:t>
      </w:r>
      <w:bookmarkEnd w:id="117"/>
    </w:p>
    <w:p w:rsidR="00997FCD" w:rsidRDefault="00997FCD" w:rsidP="008C3AFC">
      <w:pPr>
        <w:spacing w:before="0"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1CF7" w:rsidRPr="003B33A6" w:rsidRDefault="00EF1CF7" w:rsidP="008C3AFC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B33A6">
        <w:rPr>
          <w:rFonts w:ascii="Times New Roman" w:hAnsi="Times New Roman"/>
          <w:sz w:val="26"/>
          <w:szCs w:val="26"/>
          <w:lang w:val="ru-RU" w:eastAsia="ru-RU" w:bidi="ar-SA"/>
        </w:rPr>
        <w:t xml:space="preserve">В настоящее время в поселении функционируют 3 телефонная станция типа АТС в пос. Металлистов, Загородный, с. Михайловское, в хорошем состоянии. </w:t>
      </w:r>
    </w:p>
    <w:p w:rsidR="00212066" w:rsidRPr="003B33A6" w:rsidRDefault="00EF1CF7" w:rsidP="008C3AFC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B33A6">
        <w:rPr>
          <w:rFonts w:ascii="Times New Roman" w:hAnsi="Times New Roman"/>
          <w:sz w:val="26"/>
          <w:szCs w:val="26"/>
          <w:lang w:val="ru-RU" w:eastAsia="ru-RU" w:bidi="ar-SA"/>
        </w:rPr>
        <w:t>Тип прокладки телефонной сетей – смешанный (кабель, воздушная линия).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100"/>
        <w:gridCol w:w="3100"/>
        <w:gridCol w:w="2700"/>
      </w:tblGrid>
      <w:tr w:rsidR="00EF1CF7" w:rsidRPr="00ED54CB" w:rsidTr="00EF1CF7">
        <w:tc>
          <w:tcPr>
            <w:tcW w:w="608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spellEnd"/>
            <w:proofErr w:type="gramEnd"/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</w:t>
            </w:r>
            <w:proofErr w:type="spellStart"/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Конечные пункты </w:t>
            </w:r>
            <w:proofErr w:type="spellStart"/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проложения</w:t>
            </w:r>
            <w:proofErr w:type="spellEnd"/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Тип линии</w:t>
            </w:r>
          </w:p>
        </w:tc>
        <w:tc>
          <w:tcPr>
            <w:tcW w:w="27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Протяженность сетей в районе, км</w:t>
            </w:r>
          </w:p>
        </w:tc>
      </w:tr>
      <w:tr w:rsidR="00EF1CF7" w:rsidRPr="003B33A6" w:rsidTr="00EF1CF7">
        <w:tc>
          <w:tcPr>
            <w:tcW w:w="608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Калининская – п. Металлистов</w:t>
            </w:r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Подземный кабель</w:t>
            </w:r>
          </w:p>
        </w:tc>
        <w:tc>
          <w:tcPr>
            <w:tcW w:w="27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</w:tr>
      <w:tr w:rsidR="00EF1CF7" w:rsidRPr="003B33A6" w:rsidTr="00EF1CF7">
        <w:tc>
          <w:tcPr>
            <w:tcW w:w="608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Михайловское - Вишняково</w:t>
            </w:r>
          </w:p>
        </w:tc>
        <w:tc>
          <w:tcPr>
            <w:tcW w:w="3100" w:type="dxa"/>
          </w:tcPr>
          <w:p w:rsidR="00EF1CF7" w:rsidRPr="003B33A6" w:rsidRDefault="00EF1CF7" w:rsidP="008C3AFC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Подземный кабель</w:t>
            </w:r>
          </w:p>
        </w:tc>
        <w:tc>
          <w:tcPr>
            <w:tcW w:w="27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</w:tr>
      <w:tr w:rsidR="00EF1CF7" w:rsidRPr="003B33A6" w:rsidTr="00EF1CF7">
        <w:tc>
          <w:tcPr>
            <w:tcW w:w="608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Михайловское - Долматово</w:t>
            </w:r>
          </w:p>
        </w:tc>
        <w:tc>
          <w:tcPr>
            <w:tcW w:w="3100" w:type="dxa"/>
          </w:tcPr>
          <w:p w:rsidR="00EF1CF7" w:rsidRPr="003B33A6" w:rsidRDefault="00EF1CF7" w:rsidP="008C3AFC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Подземный кабель</w:t>
            </w:r>
          </w:p>
        </w:tc>
        <w:tc>
          <w:tcPr>
            <w:tcW w:w="27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</w:tr>
      <w:tr w:rsidR="00EF1CF7" w:rsidRPr="003B33A6" w:rsidTr="00EF1CF7">
        <w:tc>
          <w:tcPr>
            <w:tcW w:w="608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1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Михайловское - Кувшиново</w:t>
            </w:r>
          </w:p>
        </w:tc>
        <w:tc>
          <w:tcPr>
            <w:tcW w:w="3100" w:type="dxa"/>
          </w:tcPr>
          <w:p w:rsidR="00EF1CF7" w:rsidRPr="003B33A6" w:rsidRDefault="00EF1CF7" w:rsidP="008C3AFC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Подземный кабель</w:t>
            </w:r>
          </w:p>
        </w:tc>
        <w:tc>
          <w:tcPr>
            <w:tcW w:w="2700" w:type="dxa"/>
            <w:vAlign w:val="center"/>
          </w:tcPr>
          <w:p w:rsidR="00EF1CF7" w:rsidRPr="003B33A6" w:rsidRDefault="00EF1CF7" w:rsidP="008C3AFC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3B33A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</w:tr>
    </w:tbl>
    <w:p w:rsidR="00EF1CF7" w:rsidRPr="003B33A6" w:rsidRDefault="00EF1CF7" w:rsidP="008C3AFC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1CF7" w:rsidRPr="003B33A6" w:rsidRDefault="00EF1CF7" w:rsidP="008C3AFC">
      <w:pPr>
        <w:spacing w:before="24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B33A6">
        <w:rPr>
          <w:rFonts w:ascii="Times New Roman" w:hAnsi="Times New Roman"/>
          <w:sz w:val="26"/>
          <w:szCs w:val="26"/>
          <w:lang w:val="ru-RU" w:eastAsia="ru-RU" w:bidi="ar-SA"/>
        </w:rPr>
        <w:t>Емкости существующих АТС не достаточны, поэтому необходимо расширение станций для обеспечения телефонами новых потребителей поселения.</w:t>
      </w:r>
    </w:p>
    <w:p w:rsidR="00EF1CF7" w:rsidRPr="003B33A6" w:rsidRDefault="00EF1CF7" w:rsidP="008C3AFC">
      <w:pPr>
        <w:spacing w:before="12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B33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В настоящее время мобильная связь в поселении осуществляется компаниями: </w:t>
      </w:r>
      <w:r w:rsidRPr="003B33A6">
        <w:rPr>
          <w:rFonts w:ascii="Times New Roman" w:hAnsi="Times New Roman"/>
          <w:bCs/>
          <w:sz w:val="26"/>
          <w:szCs w:val="26"/>
          <w:lang w:val="ru-RU"/>
        </w:rPr>
        <w:t>ОАО "</w:t>
      </w:r>
      <w:proofErr w:type="spellStart"/>
      <w:r w:rsidRPr="003B33A6">
        <w:rPr>
          <w:rFonts w:ascii="Times New Roman" w:hAnsi="Times New Roman"/>
          <w:bCs/>
          <w:sz w:val="26"/>
          <w:szCs w:val="26"/>
          <w:lang w:val="ru-RU"/>
        </w:rPr>
        <w:t>ВымпелКом</w:t>
      </w:r>
      <w:proofErr w:type="spellEnd"/>
      <w:r w:rsidRPr="003B33A6">
        <w:rPr>
          <w:rFonts w:ascii="Times New Roman" w:hAnsi="Times New Roman"/>
          <w:bCs/>
          <w:sz w:val="26"/>
          <w:szCs w:val="26"/>
          <w:lang w:val="ru-RU"/>
        </w:rPr>
        <w:t xml:space="preserve">" </w:t>
      </w:r>
      <w:proofErr w:type="spellStart"/>
      <w:r w:rsidRPr="003B33A6">
        <w:rPr>
          <w:rFonts w:ascii="Times New Roman" w:hAnsi="Times New Roman"/>
          <w:bCs/>
          <w:sz w:val="26"/>
          <w:szCs w:val="26"/>
          <w:lang w:val="ru-RU"/>
        </w:rPr>
        <w:t>Би</w:t>
      </w:r>
      <w:proofErr w:type="spellEnd"/>
      <w:r w:rsidRPr="003B33A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proofErr w:type="spellStart"/>
      <w:r w:rsidRPr="003B33A6">
        <w:rPr>
          <w:rFonts w:ascii="Times New Roman" w:hAnsi="Times New Roman"/>
          <w:bCs/>
          <w:sz w:val="26"/>
          <w:szCs w:val="26"/>
          <w:lang w:val="ru-RU"/>
        </w:rPr>
        <w:t>Лайн</w:t>
      </w:r>
      <w:proofErr w:type="spellEnd"/>
      <w:r w:rsidRPr="003B33A6">
        <w:rPr>
          <w:rFonts w:ascii="Times New Roman" w:hAnsi="Times New Roman"/>
          <w:bCs/>
          <w:sz w:val="26"/>
          <w:szCs w:val="26"/>
          <w:lang w:val="ru-RU"/>
        </w:rPr>
        <w:t xml:space="preserve">". </w:t>
      </w:r>
    </w:p>
    <w:p w:rsidR="00B5106A" w:rsidRPr="00DD2F04" w:rsidRDefault="00B5106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5106A" w:rsidRPr="00DD2F04" w:rsidRDefault="00B5106A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8" w:name="_Toc290543224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.5.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системы теплоснабжения</w:t>
      </w:r>
      <w:bookmarkEnd w:id="118"/>
    </w:p>
    <w:p w:rsidR="003B33A6" w:rsidRPr="003B33A6" w:rsidRDefault="003B33A6" w:rsidP="008C3AFC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B33A6">
        <w:rPr>
          <w:rFonts w:ascii="Times New Roman" w:hAnsi="Times New Roman"/>
          <w:sz w:val="26"/>
          <w:szCs w:val="26"/>
          <w:lang w:val="ru-RU"/>
        </w:rPr>
        <w:t xml:space="preserve">Основными источниками теплоснабжения в поселении являются котельные, работающие на газе, а также групповые промышленные и индивидуальные отопительные котельные. </w:t>
      </w:r>
    </w:p>
    <w:p w:rsidR="003B33A6" w:rsidRPr="003B33A6" w:rsidRDefault="003B33A6" w:rsidP="008C3AF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B33A6">
        <w:rPr>
          <w:rFonts w:ascii="Times New Roman" w:hAnsi="Times New Roman"/>
          <w:sz w:val="26"/>
          <w:szCs w:val="26"/>
          <w:lang w:val="ru-RU"/>
        </w:rPr>
        <w:t xml:space="preserve">На территории поселения имеется 3 котельные, работающие на газе: село Михайловское (мощность котельной </w:t>
      </w:r>
      <w:r w:rsidRPr="003B33A6">
        <w:rPr>
          <w:rFonts w:ascii="Times New Roman" w:hAnsi="Times New Roman"/>
          <w:sz w:val="26"/>
          <w:szCs w:val="26"/>
          <w:lang w:val="ru-RU"/>
        </w:rPr>
        <w:noBreakHyphen/>
        <w:t xml:space="preserve"> 3 Гкал), посёлок Загородный (мощность котельной </w:t>
      </w:r>
      <w:r w:rsidRPr="003B33A6">
        <w:rPr>
          <w:rFonts w:ascii="Times New Roman" w:hAnsi="Times New Roman"/>
          <w:sz w:val="26"/>
          <w:szCs w:val="26"/>
          <w:lang w:val="ru-RU"/>
        </w:rPr>
        <w:noBreakHyphen/>
        <w:t xml:space="preserve"> 6 Гкал), посёлок Металлист (мощность котельной </w:t>
      </w:r>
      <w:r w:rsidRPr="003B33A6">
        <w:rPr>
          <w:rFonts w:ascii="Times New Roman" w:hAnsi="Times New Roman"/>
          <w:sz w:val="26"/>
          <w:szCs w:val="26"/>
          <w:lang w:val="ru-RU"/>
        </w:rPr>
        <w:noBreakHyphen/>
        <w:t xml:space="preserve"> 9 Гкал).</w:t>
      </w:r>
      <w:proofErr w:type="gramEnd"/>
    </w:p>
    <w:p w:rsidR="003B33A6" w:rsidRPr="003B33A6" w:rsidRDefault="003B33A6" w:rsidP="008C3AFC">
      <w:pPr>
        <w:spacing w:before="24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B33A6">
        <w:rPr>
          <w:rFonts w:ascii="Times New Roman" w:hAnsi="Times New Roman"/>
          <w:sz w:val="26"/>
          <w:szCs w:val="26"/>
          <w:lang w:val="ru-RU" w:eastAsia="ru-RU" w:bidi="ar-SA"/>
        </w:rPr>
        <w:t>Отопление индивидуальной жилой застройки  остается  в большей степени печным.</w:t>
      </w:r>
    </w:p>
    <w:p w:rsidR="00B5106A" w:rsidRDefault="00B5106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Основными проблемами в системе теплоснабжения являются значительный физический и моральный износ 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теплоисточников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и тепловых сетей, массовое старение оборудования, значительная часть которого отработала расчетные сроки и требует замены.</w:t>
      </w:r>
    </w:p>
    <w:p w:rsidR="00B5106A" w:rsidRPr="00DD2F04" w:rsidRDefault="00B5106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Прогрессу в области системы </w:t>
      </w:r>
      <w:proofErr w:type="gramStart"/>
      <w:r w:rsidRPr="00DD2F04">
        <w:rPr>
          <w:rFonts w:ascii="Times New Roman" w:hAnsi="Times New Roman"/>
          <w:sz w:val="26"/>
          <w:szCs w:val="26"/>
          <w:lang w:val="ru-RU"/>
        </w:rPr>
        <w:t>теплоснабжения</w:t>
      </w:r>
      <w:proofErr w:type="gramEnd"/>
      <w:r w:rsidRPr="00DD2F04">
        <w:rPr>
          <w:rFonts w:ascii="Times New Roman" w:hAnsi="Times New Roman"/>
          <w:sz w:val="26"/>
          <w:szCs w:val="26"/>
          <w:lang w:val="ru-RU"/>
        </w:rPr>
        <w:t xml:space="preserve"> несомненно способствовал бы выбор правильных стратегических направления общей политики её развития, ориентированных на использование передовых технологий. К таковым следует отнести:</w:t>
      </w:r>
    </w:p>
    <w:p w:rsidR="00B5106A" w:rsidRPr="00DD2F04" w:rsidRDefault="00B5106A" w:rsidP="008C3AFC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модернизацию существующих источников с продлением их ресурса, улучшением эксплуатационных и экологических показателей;</w:t>
      </w:r>
    </w:p>
    <w:p w:rsidR="00B5106A" w:rsidRPr="00DD2F04" w:rsidRDefault="00B5106A" w:rsidP="008C3AFC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использование при строительстве и реконструкции котлов нового поколения по технологии модульной сборки, упрощающей реконструкцию старых тесных котельных;</w:t>
      </w:r>
    </w:p>
    <w:p w:rsidR="00B5106A" w:rsidRPr="00DD2F04" w:rsidRDefault="00B5106A" w:rsidP="008C3AFC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применение современных технологий сжигания сжиженного газа, жидкого и твердого топлива там, где отсутствует природный газ;</w:t>
      </w:r>
    </w:p>
    <w:p w:rsidR="00B5106A" w:rsidRPr="00DD2F04" w:rsidRDefault="00B5106A" w:rsidP="008C3AFC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устройство децентрализованного теплоснабжения от автономных 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теплогенераторов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>.</w:t>
      </w:r>
    </w:p>
    <w:p w:rsidR="00B5106A" w:rsidRPr="00DD2F04" w:rsidRDefault="00B5106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К первоочередным задачам по развитию теплоэнергетического комплекса района относятся следующие:</w:t>
      </w:r>
    </w:p>
    <w:p w:rsidR="00B5106A" w:rsidRPr="00DD2F04" w:rsidRDefault="00B5106A" w:rsidP="008C3AFC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разработка программы модернизации ЖКХ на базе обновленных данных по состоянию всех элементов инженерной инфраструктуры ЖКХ. Необходима модернизация ряда отопительных котельных и реконструкция (перекладка) тепловых сетей;</w:t>
      </w:r>
    </w:p>
    <w:p w:rsidR="00B5106A" w:rsidRPr="00DD2F04" w:rsidRDefault="00B5106A" w:rsidP="008C3AFC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перевод котельных на газовое топливо с резервированием их работы на других видах топлива;</w:t>
      </w:r>
    </w:p>
    <w:p w:rsidR="00B5106A" w:rsidRPr="00DD2F04" w:rsidRDefault="00B5106A" w:rsidP="008C3AFC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мероприятия по модернизации источников теплоснабжения, тепловых сетей.</w:t>
      </w:r>
    </w:p>
    <w:p w:rsidR="00B5106A" w:rsidRPr="00DD2F04" w:rsidRDefault="00B5106A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</w:rPr>
        <w:t> 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Теплоснабжение проектируемой 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коттедж</w:t>
      </w:r>
      <w:r w:rsidR="008D6581" w:rsidRPr="00DD2F04">
        <w:rPr>
          <w:rFonts w:ascii="Times New Roman" w:hAnsi="Times New Roman"/>
          <w:sz w:val="26"/>
          <w:szCs w:val="26"/>
          <w:lang w:val="ru-RU"/>
        </w:rPr>
        <w:t>н</w:t>
      </w:r>
      <w:r w:rsidRPr="00DD2F04">
        <w:rPr>
          <w:rFonts w:ascii="Times New Roman" w:hAnsi="Times New Roman"/>
          <w:sz w:val="26"/>
          <w:szCs w:val="26"/>
          <w:lang w:val="ru-RU"/>
        </w:rPr>
        <w:t>ой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и дачной застройки предполагается локальное, от индивидуальных отопительных систем для каждого коттеджа, при помощи газа или электроэнергии.</w:t>
      </w:r>
    </w:p>
    <w:p w:rsidR="00B5106A" w:rsidRPr="00DD2F04" w:rsidRDefault="00B5106A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Теплоснабжение общественно-деловой застройки возможно от проектируемых газовых блочно-модульных котельных.</w:t>
      </w:r>
    </w:p>
    <w:p w:rsidR="000B3E72" w:rsidRPr="00DD2F04" w:rsidRDefault="000B3E72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5106A" w:rsidRPr="00DD2F04" w:rsidRDefault="00B5106A" w:rsidP="008C3AFC">
      <w:pPr>
        <w:pStyle w:val="2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19" w:name="_Toc290543225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7B4EFE" w:rsidRPr="00DD2F04">
        <w:rPr>
          <w:rFonts w:ascii="Times New Roman" w:hAnsi="Times New Roman"/>
          <w:sz w:val="26"/>
          <w:szCs w:val="26"/>
          <w:lang w:val="ru-RU"/>
        </w:rPr>
        <w:t>5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.6.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системы газоснабжения</w:t>
      </w:r>
      <w:bookmarkEnd w:id="119"/>
    </w:p>
    <w:p w:rsidR="00B5106A" w:rsidRPr="00DD2F04" w:rsidRDefault="00B5106A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ab/>
      </w:r>
      <w:r w:rsidRPr="00DD2F04">
        <w:rPr>
          <w:rFonts w:ascii="Times New Roman" w:hAnsi="Times New Roman"/>
          <w:sz w:val="26"/>
          <w:szCs w:val="26"/>
          <w:lang w:val="ru-RU"/>
        </w:rPr>
        <w:tab/>
        <w:t xml:space="preserve">Природный газ является одним из основных видов топлива, используемого муниципальными котельными в газифицированных населённых пунктах. </w:t>
      </w:r>
    </w:p>
    <w:p w:rsidR="00B0103C" w:rsidRPr="00ED54CB" w:rsidRDefault="00B0103C" w:rsidP="007C60C3">
      <w:pPr>
        <w:spacing w:line="360" w:lineRule="auto"/>
        <w:ind w:firstLine="708"/>
        <w:contextualSpacing/>
        <w:jc w:val="both"/>
        <w:rPr>
          <w:rFonts w:ascii="Tahoma" w:hAnsi="Tahoma" w:cs="Tahoma"/>
          <w:b/>
          <w:bCs/>
          <w:i/>
          <w:iCs/>
          <w:color w:val="000000"/>
          <w:sz w:val="18"/>
          <w:szCs w:val="18"/>
          <w:lang w:val="ru-RU" w:eastAsia="ru-RU" w:bidi="ar-SA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На первую очередь </w:t>
      </w:r>
      <w:r w:rsidR="00BA72BB">
        <w:rPr>
          <w:rFonts w:ascii="Times New Roman" w:hAnsi="Times New Roman"/>
          <w:sz w:val="26"/>
          <w:szCs w:val="26"/>
          <w:lang w:val="ru-RU"/>
        </w:rPr>
        <w:t xml:space="preserve">в соответствии с программой </w:t>
      </w:r>
      <w:r w:rsidR="00BA72BB" w:rsidRPr="00C729F6">
        <w:rPr>
          <w:rFonts w:ascii="Times New Roman" w:hAnsi="Times New Roman"/>
          <w:sz w:val="26"/>
          <w:szCs w:val="26"/>
          <w:lang w:val="ru-RU"/>
        </w:rPr>
        <w:t>«</w:t>
      </w:r>
      <w:r w:rsidR="00BA72BB">
        <w:rPr>
          <w:rFonts w:ascii="Times New Roman" w:hAnsi="Times New Roman"/>
          <w:sz w:val="26"/>
          <w:szCs w:val="26"/>
          <w:lang w:val="ru-RU"/>
        </w:rPr>
        <w:t>Газификация населенных пунктов</w:t>
      </w:r>
      <w:r w:rsidR="00BA72BB" w:rsidRPr="00C729F6">
        <w:rPr>
          <w:rFonts w:ascii="Times New Roman" w:hAnsi="Times New Roman"/>
          <w:sz w:val="26"/>
          <w:szCs w:val="26"/>
          <w:lang w:val="ru-RU"/>
        </w:rPr>
        <w:t xml:space="preserve"> Калининского района на 2009-2013</w:t>
      </w:r>
      <w:r w:rsidR="00BA72BB">
        <w:rPr>
          <w:rFonts w:ascii="Times New Roman" w:hAnsi="Times New Roman"/>
          <w:sz w:val="26"/>
          <w:szCs w:val="26"/>
          <w:lang w:val="ru-RU"/>
        </w:rPr>
        <w:t>г.г.</w:t>
      </w:r>
      <w:r w:rsidR="00BA72BB" w:rsidRPr="00C729F6">
        <w:rPr>
          <w:rFonts w:ascii="Times New Roman" w:hAnsi="Times New Roman"/>
          <w:sz w:val="26"/>
          <w:szCs w:val="26"/>
          <w:lang w:val="ru-RU"/>
        </w:rPr>
        <w:t>»</w:t>
      </w:r>
      <w:r w:rsidR="00BA72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планируется газифицировать </w:t>
      </w:r>
      <w:r w:rsidR="003B33A6">
        <w:rPr>
          <w:rFonts w:ascii="Times New Roman" w:hAnsi="Times New Roman"/>
          <w:sz w:val="26"/>
          <w:szCs w:val="26"/>
          <w:lang w:val="ru-RU"/>
        </w:rPr>
        <w:t xml:space="preserve">деревню </w:t>
      </w:r>
      <w:proofErr w:type="spellStart"/>
      <w:r w:rsidR="003B33A6">
        <w:rPr>
          <w:rFonts w:ascii="Times New Roman" w:hAnsi="Times New Roman"/>
          <w:sz w:val="26"/>
          <w:szCs w:val="26"/>
          <w:lang w:val="ru-RU"/>
        </w:rPr>
        <w:t>Жорновка</w:t>
      </w:r>
      <w:proofErr w:type="spellEnd"/>
      <w:r w:rsidR="003B33A6">
        <w:rPr>
          <w:rFonts w:ascii="Times New Roman" w:hAnsi="Times New Roman"/>
          <w:sz w:val="26"/>
          <w:szCs w:val="26"/>
          <w:lang w:val="ru-RU"/>
        </w:rPr>
        <w:t xml:space="preserve">, кроме того планируется строительство </w:t>
      </w:r>
      <w:proofErr w:type="spellStart"/>
      <w:r w:rsidR="003B33A6">
        <w:rPr>
          <w:rFonts w:ascii="Times New Roman" w:hAnsi="Times New Roman"/>
          <w:sz w:val="26"/>
          <w:szCs w:val="26"/>
          <w:lang w:val="ru-RU"/>
        </w:rPr>
        <w:t>внутрипоселковых</w:t>
      </w:r>
      <w:proofErr w:type="spellEnd"/>
      <w:r w:rsidR="003B33A6">
        <w:rPr>
          <w:rFonts w:ascii="Times New Roman" w:hAnsi="Times New Roman"/>
          <w:sz w:val="26"/>
          <w:szCs w:val="26"/>
          <w:lang w:val="ru-RU"/>
        </w:rPr>
        <w:t xml:space="preserve"> газовых сетей по деревням Новенькое и Долматово. </w:t>
      </w:r>
    </w:p>
    <w:p w:rsidR="007C60C3" w:rsidRPr="00ED54CB" w:rsidRDefault="007C60C3" w:rsidP="007C60C3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106A" w:rsidRPr="00DD2F04" w:rsidRDefault="00B5106A" w:rsidP="008C3AFC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При реализации Генерального плана поселения в части развития селитебных зон необходимо предусмотреть строительство газопроводов низкого давления для жилых застроек. Предполагаемые меры могут быть осуществлены при условии участия </w:t>
      </w:r>
      <w:r w:rsidR="003B33A6">
        <w:rPr>
          <w:rFonts w:ascii="Times New Roman" w:hAnsi="Times New Roman"/>
          <w:sz w:val="26"/>
          <w:szCs w:val="26"/>
          <w:lang w:val="ru-RU"/>
        </w:rPr>
        <w:t>Михайловского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сельского поселения в Областной программе «Газификация регионов Российской Федерации», а также в Районной программе «Газификация населенных пунктов Калининского района» на 2009-2013 годы. Основной целью данных программ </w:t>
      </w: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является повышение жизненного уровня населения Калининского района, привлекательности района, развитие инфраструктуры населенных пунктов.</w:t>
      </w:r>
    </w:p>
    <w:p w:rsidR="002209AB" w:rsidRPr="00DD2F04" w:rsidRDefault="002209AB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  <w:sectPr w:rsidR="002209AB" w:rsidRPr="00DD2F04" w:rsidSect="00B63F67">
          <w:pgSz w:w="11909" w:h="16834"/>
          <w:pgMar w:top="433" w:right="852" w:bottom="360" w:left="1047" w:header="720" w:footer="720" w:gutter="0"/>
          <w:cols w:space="60"/>
          <w:noEndnote/>
        </w:sectPr>
      </w:pPr>
    </w:p>
    <w:p w:rsidR="000457DF" w:rsidRPr="00980F5C" w:rsidRDefault="000457DF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34B4" w:rsidRPr="008B34B4" w:rsidRDefault="008B34B4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34B4" w:rsidRPr="008B34B4" w:rsidRDefault="008B34B4" w:rsidP="008C3AFC">
      <w:pPr>
        <w:pStyle w:val="1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bookmarkStart w:id="120" w:name="_Toc283973763"/>
      <w:bookmarkStart w:id="121" w:name="_Toc290543226"/>
      <w:r w:rsidRPr="008B34B4">
        <w:rPr>
          <w:rFonts w:ascii="Times New Roman" w:hAnsi="Times New Roman"/>
          <w:sz w:val="26"/>
          <w:szCs w:val="26"/>
          <w:lang w:val="ru-RU"/>
        </w:rPr>
        <w:t>2.6 Мероприятия по развитию объектов социальной инфраструктуры</w:t>
      </w:r>
      <w:bookmarkEnd w:id="120"/>
      <w:bookmarkEnd w:id="121"/>
    </w:p>
    <w:p w:rsidR="008B34B4" w:rsidRPr="008B34B4" w:rsidRDefault="008B34B4" w:rsidP="008C3AFC">
      <w:pPr>
        <w:pStyle w:val="2"/>
        <w:spacing w:line="360" w:lineRule="auto"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22" w:name="_Toc283973764"/>
      <w:bookmarkStart w:id="123" w:name="_Toc290543227"/>
      <w:r w:rsidRPr="008B34B4">
        <w:rPr>
          <w:sz w:val="26"/>
          <w:szCs w:val="26"/>
          <w:lang w:val="ru-RU"/>
        </w:rPr>
        <w:t xml:space="preserve">2.6.1 </w:t>
      </w:r>
      <w:r w:rsidRPr="008B34B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Мероприятия по развитию объектов образования</w:t>
      </w:r>
      <w:bookmarkEnd w:id="122"/>
      <w:bookmarkEnd w:id="123"/>
    </w:p>
    <w:p w:rsidR="008B34B4" w:rsidRDefault="008B34B4" w:rsidP="008C3AFC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8B34B4" w:rsidRPr="008B34B4" w:rsidRDefault="008B34B4" w:rsidP="008C3AF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На сегодняшний день в</w:t>
      </w:r>
      <w:r w:rsidRPr="008B34B4">
        <w:rPr>
          <w:rFonts w:ascii="Times New Roman" w:hAnsi="Times New Roman"/>
          <w:sz w:val="26"/>
          <w:szCs w:val="26"/>
          <w:lang w:val="ru-RU" w:eastAsia="ru-RU" w:bidi="ar-SA"/>
        </w:rPr>
        <w:t xml:space="preserve"> поселении функционирует две МОУ</w:t>
      </w:r>
      <w:r w:rsidR="00895AEC">
        <w:rPr>
          <w:rFonts w:ascii="Times New Roman" w:hAnsi="Times New Roman"/>
          <w:sz w:val="26"/>
          <w:szCs w:val="26"/>
          <w:lang w:val="ru-RU" w:eastAsia="ru-RU" w:bidi="ar-SA"/>
        </w:rPr>
        <w:t>: «Михайловская СОШ» и «Михайловская СОШ</w:t>
      </w:r>
      <w:proofErr w:type="gramStart"/>
      <w:r w:rsidR="00895AEC">
        <w:rPr>
          <w:rFonts w:ascii="Times New Roman" w:hAnsi="Times New Roman"/>
          <w:sz w:val="26"/>
          <w:szCs w:val="26"/>
          <w:lang w:val="ru-RU" w:eastAsia="ru-RU" w:bidi="ar-SA"/>
        </w:rPr>
        <w:t>»-</w:t>
      </w:r>
      <w:proofErr w:type="gramEnd"/>
      <w:r w:rsidR="00895AEC">
        <w:rPr>
          <w:rFonts w:ascii="Times New Roman" w:hAnsi="Times New Roman"/>
          <w:sz w:val="26"/>
          <w:szCs w:val="26"/>
          <w:lang w:val="ru-RU" w:eastAsia="ru-RU" w:bidi="ar-SA"/>
        </w:rPr>
        <w:t>филиал «Загородный»</w:t>
      </w:r>
      <w:r w:rsidRPr="008B34B4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895AEC">
        <w:rPr>
          <w:rFonts w:ascii="Times New Roman" w:hAnsi="Times New Roman"/>
          <w:sz w:val="26"/>
          <w:szCs w:val="26"/>
          <w:lang w:val="ru-RU" w:eastAsia="ru-RU" w:bidi="ar-SA"/>
        </w:rPr>
        <w:t xml:space="preserve">на 360 и 25 мест соответственно. </w:t>
      </w:r>
      <w:r w:rsidRPr="008B34B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895AEC">
        <w:rPr>
          <w:rFonts w:ascii="Times New Roman" w:hAnsi="Times New Roman"/>
          <w:sz w:val="26"/>
          <w:szCs w:val="26"/>
          <w:lang w:val="ru-RU" w:eastAsia="ru-RU" w:bidi="ar-SA"/>
        </w:rPr>
        <w:t xml:space="preserve">И два дошкольных образовательных  учреждения: «Михайловский детский сад» и «Загородный детский сад» на 55 и 140 мест соответственно. </w:t>
      </w:r>
    </w:p>
    <w:p w:rsidR="008B34B4" w:rsidRPr="00A51C0E" w:rsidRDefault="008B34B4" w:rsidP="008C3AFC">
      <w:pPr>
        <w:spacing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A51C0E">
        <w:rPr>
          <w:rFonts w:ascii="Times New Roman" w:hAnsi="Times New Roman"/>
          <w:sz w:val="26"/>
          <w:szCs w:val="26"/>
          <w:lang w:val="ru-RU"/>
        </w:rPr>
        <w:t>Анализ обеспеченности населения объектами образования: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985"/>
        <w:gridCol w:w="1701"/>
        <w:gridCol w:w="1701"/>
        <w:gridCol w:w="1112"/>
      </w:tblGrid>
      <w:tr w:rsidR="00066A82" w:rsidRPr="00895AEC" w:rsidTr="007C2DC6">
        <w:tc>
          <w:tcPr>
            <w:tcW w:w="1668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учреждения объекта образования</w:t>
            </w:r>
          </w:p>
        </w:tc>
        <w:tc>
          <w:tcPr>
            <w:tcW w:w="1842" w:type="dxa"/>
            <w:vAlign w:val="center"/>
          </w:tcPr>
          <w:p w:rsidR="007C2DC6" w:rsidRDefault="007C2DC6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Емкость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сущ-х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</w:t>
            </w:r>
          </w:p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</w:t>
            </w:r>
          </w:p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1985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Нормативная</w:t>
            </w:r>
          </w:p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беспеченность</w:t>
            </w:r>
          </w:p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мест/1000 чел.</w:t>
            </w:r>
          </w:p>
        </w:tc>
        <w:tc>
          <w:tcPr>
            <w:tcW w:w="1701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Перспективная численность населения на расчетный срок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/чел.</w:t>
            </w:r>
          </w:p>
        </w:tc>
        <w:tc>
          <w:tcPr>
            <w:tcW w:w="1701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Перспективная потребность,</w:t>
            </w:r>
          </w:p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1112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Дефицит,</w:t>
            </w:r>
          </w:p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мест</w:t>
            </w:r>
          </w:p>
        </w:tc>
      </w:tr>
      <w:tr w:rsidR="00066A82" w:rsidRPr="00895AEC" w:rsidTr="007C2DC6">
        <w:tc>
          <w:tcPr>
            <w:tcW w:w="1668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Детские дошкольные учреждения</w:t>
            </w:r>
          </w:p>
        </w:tc>
        <w:tc>
          <w:tcPr>
            <w:tcW w:w="1842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195</w:t>
            </w:r>
          </w:p>
        </w:tc>
        <w:tc>
          <w:tcPr>
            <w:tcW w:w="1985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40*</w:t>
            </w:r>
          </w:p>
        </w:tc>
        <w:tc>
          <w:tcPr>
            <w:tcW w:w="1701" w:type="dxa"/>
            <w:vAlign w:val="center"/>
          </w:tcPr>
          <w:p w:rsidR="00066A82" w:rsidRPr="00A2168E" w:rsidRDefault="00EE267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6951</w:t>
            </w:r>
          </w:p>
        </w:tc>
        <w:tc>
          <w:tcPr>
            <w:tcW w:w="1701" w:type="dxa"/>
            <w:vAlign w:val="center"/>
          </w:tcPr>
          <w:p w:rsidR="00066A82" w:rsidRPr="00A2168E" w:rsidRDefault="00A2168E" w:rsidP="00EE2674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EE267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12" w:type="dxa"/>
            <w:vAlign w:val="center"/>
          </w:tcPr>
          <w:p w:rsidR="00066A82" w:rsidRPr="00B30922" w:rsidRDefault="00EE267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066A82" w:rsidRPr="00895AEC" w:rsidTr="007C2DC6">
        <w:tc>
          <w:tcPr>
            <w:tcW w:w="1668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Общеобразовательные учреждения</w:t>
            </w:r>
          </w:p>
        </w:tc>
        <w:tc>
          <w:tcPr>
            <w:tcW w:w="1842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385</w:t>
            </w:r>
          </w:p>
        </w:tc>
        <w:tc>
          <w:tcPr>
            <w:tcW w:w="1985" w:type="dxa"/>
            <w:vAlign w:val="center"/>
          </w:tcPr>
          <w:p w:rsidR="00066A82" w:rsidRPr="00895AEC" w:rsidRDefault="00066A82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AEC">
              <w:rPr>
                <w:rFonts w:ascii="Times New Roman" w:hAnsi="Times New Roman"/>
                <w:sz w:val="22"/>
                <w:szCs w:val="22"/>
                <w:lang w:val="ru-RU"/>
              </w:rPr>
              <w:t>180**</w:t>
            </w:r>
          </w:p>
        </w:tc>
        <w:tc>
          <w:tcPr>
            <w:tcW w:w="1701" w:type="dxa"/>
            <w:vAlign w:val="center"/>
          </w:tcPr>
          <w:p w:rsidR="00066A82" w:rsidRPr="00A2168E" w:rsidRDefault="00EE267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6951</w:t>
            </w:r>
          </w:p>
        </w:tc>
        <w:tc>
          <w:tcPr>
            <w:tcW w:w="1701" w:type="dxa"/>
            <w:vAlign w:val="center"/>
          </w:tcPr>
          <w:p w:rsidR="00066A82" w:rsidRPr="00A2168E" w:rsidRDefault="00A2168E" w:rsidP="00715D2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715D2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12" w:type="dxa"/>
            <w:vAlign w:val="center"/>
          </w:tcPr>
          <w:p w:rsidR="00066A82" w:rsidRPr="00B30922" w:rsidRDefault="00715D26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</w:t>
            </w:r>
          </w:p>
        </w:tc>
      </w:tr>
    </w:tbl>
    <w:p w:rsidR="008B34B4" w:rsidRPr="00A51C0E" w:rsidRDefault="00636D01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8B34B4" w:rsidRPr="00A51C0E">
        <w:rPr>
          <w:rFonts w:ascii="Times New Roman" w:hAnsi="Times New Roman"/>
          <w:sz w:val="26"/>
          <w:szCs w:val="26"/>
          <w:lang w:val="ru-RU"/>
        </w:rPr>
        <w:t xml:space="preserve">*Исходя из прогнозируемой демографической ситуации на расчетный срок потребность в дошкольных учреждениях составит 46 мест на 1000, однако этот </w:t>
      </w:r>
      <w:r w:rsidR="008B34B4" w:rsidRPr="00A51C0E">
        <w:rPr>
          <w:rFonts w:ascii="Times New Roman" w:hAnsi="Times New Roman"/>
          <w:sz w:val="26"/>
          <w:szCs w:val="26"/>
          <w:lang w:val="ru-RU"/>
        </w:rPr>
        <w:lastRenderedPageBreak/>
        <w:t>показатель может быть снижен до 40 мест/1000 чел</w:t>
      </w:r>
      <w:proofErr w:type="gramStart"/>
      <w:r w:rsidR="008B34B4" w:rsidRPr="00A51C0E">
        <w:rPr>
          <w:rFonts w:ascii="Times New Roman" w:hAnsi="Times New Roman"/>
          <w:sz w:val="26"/>
          <w:szCs w:val="26"/>
          <w:lang w:val="ru-RU"/>
        </w:rPr>
        <w:t>.(</w:t>
      </w:r>
      <w:proofErr w:type="gramEnd"/>
      <w:r w:rsidR="008B34B4" w:rsidRPr="00A51C0E">
        <w:rPr>
          <w:rFonts w:ascii="Times New Roman" w:hAnsi="Times New Roman"/>
          <w:sz w:val="26"/>
          <w:szCs w:val="26"/>
          <w:lang w:val="ru-RU"/>
        </w:rPr>
        <w:t>Распоряжение Правительства РФ от 19.10.1999г. №</w:t>
      </w:r>
      <w:r w:rsidR="008B34B4" w:rsidRPr="00A51C0E">
        <w:rPr>
          <w:rFonts w:ascii="Times New Roman" w:hAnsi="Times New Roman"/>
          <w:sz w:val="26"/>
          <w:szCs w:val="26"/>
        </w:rPr>
        <w:t> </w:t>
      </w:r>
      <w:r w:rsidR="008B34B4" w:rsidRPr="00A51C0E">
        <w:rPr>
          <w:rFonts w:ascii="Times New Roman" w:hAnsi="Times New Roman"/>
          <w:sz w:val="26"/>
          <w:szCs w:val="26"/>
          <w:lang w:val="ru-RU"/>
        </w:rPr>
        <w:t>1683р (“Методика определения нормативной потребности субъектов Российской Федерации в объектах социальной инфраструктуры”).</w:t>
      </w:r>
    </w:p>
    <w:p w:rsidR="008B34B4" w:rsidRPr="00A51C0E" w:rsidRDefault="00636D01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8B34B4" w:rsidRPr="00A51C0E">
        <w:rPr>
          <w:rFonts w:ascii="Times New Roman" w:hAnsi="Times New Roman"/>
          <w:sz w:val="26"/>
          <w:szCs w:val="26"/>
          <w:lang w:val="ru-RU"/>
        </w:rPr>
        <w:t xml:space="preserve">**Норматив взят согласно </w:t>
      </w:r>
      <w:proofErr w:type="spellStart"/>
      <w:r w:rsidR="008B34B4" w:rsidRPr="00A51C0E">
        <w:rPr>
          <w:rFonts w:ascii="Times New Roman" w:hAnsi="Times New Roman"/>
          <w:sz w:val="26"/>
          <w:szCs w:val="26"/>
          <w:lang w:val="ru-RU"/>
        </w:rPr>
        <w:t>СНиП</w:t>
      </w:r>
      <w:proofErr w:type="spellEnd"/>
      <w:r w:rsidR="008B34B4" w:rsidRPr="00A51C0E">
        <w:rPr>
          <w:rFonts w:ascii="Times New Roman" w:hAnsi="Times New Roman"/>
          <w:sz w:val="26"/>
          <w:szCs w:val="26"/>
          <w:lang w:val="ru-RU"/>
        </w:rPr>
        <w:t xml:space="preserve"> 2.07.01-89</w:t>
      </w:r>
      <w:r w:rsidR="008B34B4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8B34B4" w:rsidRPr="00A51C0E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Градостроительство. Планировка и застройка городских и сельских поселений"</w:t>
      </w:r>
      <w:r w:rsidR="008B34B4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.</w:t>
      </w:r>
    </w:p>
    <w:p w:rsidR="008B34B4" w:rsidRPr="00A51C0E" w:rsidRDefault="00636D01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>Анализ обеспеченности показывает,</w:t>
      </w:r>
      <w:r w:rsidR="008B34B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>чт</w:t>
      </w:r>
      <w:r w:rsidR="008B34B4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8B34B4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>бъектов образования  населения недостаточно.</w:t>
      </w:r>
      <w:r w:rsidR="008B34B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>Частично эту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проблему можно решить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>, учитывая близость ряда населенных пунктов к городу</w:t>
      </w:r>
      <w:r w:rsidR="00B30922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proofErr w:type="spellStart"/>
      <w:r w:rsidR="00B30922">
        <w:rPr>
          <w:rFonts w:ascii="Times New Roman" w:hAnsi="Times New Roman"/>
          <w:color w:val="000000"/>
          <w:sz w:val="26"/>
          <w:szCs w:val="26"/>
          <w:lang w:val="ru-RU"/>
        </w:rPr>
        <w:t>дер</w:t>
      </w:r>
      <w:proofErr w:type="gramStart"/>
      <w:r w:rsidR="00B30922">
        <w:rPr>
          <w:rFonts w:ascii="Times New Roman" w:hAnsi="Times New Roman"/>
          <w:color w:val="000000"/>
          <w:sz w:val="26"/>
          <w:szCs w:val="26"/>
          <w:lang w:val="ru-RU"/>
        </w:rPr>
        <w:t>.Г</w:t>
      </w:r>
      <w:proofErr w:type="gramEnd"/>
      <w:r w:rsidR="00B30922">
        <w:rPr>
          <w:rFonts w:ascii="Times New Roman" w:hAnsi="Times New Roman"/>
          <w:color w:val="000000"/>
          <w:sz w:val="26"/>
          <w:szCs w:val="26"/>
          <w:lang w:val="ru-RU"/>
        </w:rPr>
        <w:t>лазково</w:t>
      </w:r>
      <w:proofErr w:type="spellEnd"/>
      <w:r w:rsidR="00B30922">
        <w:rPr>
          <w:rFonts w:ascii="Times New Roman" w:hAnsi="Times New Roman"/>
          <w:color w:val="000000"/>
          <w:sz w:val="26"/>
          <w:szCs w:val="26"/>
          <w:lang w:val="ru-RU"/>
        </w:rPr>
        <w:t>, Долматово)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используя </w:t>
      </w:r>
      <w:r w:rsidR="008B34B4">
        <w:rPr>
          <w:rFonts w:ascii="Times New Roman" w:hAnsi="Times New Roman"/>
          <w:color w:val="000000"/>
          <w:sz w:val="26"/>
          <w:szCs w:val="26"/>
          <w:lang w:val="ru-RU"/>
        </w:rPr>
        <w:t xml:space="preserve">детские и общеобразовательные учреждения </w:t>
      </w:r>
      <w:r w:rsidR="008B34B4" w:rsidRPr="00A51C0E">
        <w:rPr>
          <w:rFonts w:ascii="Times New Roman" w:hAnsi="Times New Roman"/>
          <w:color w:val="000000"/>
          <w:sz w:val="26"/>
          <w:szCs w:val="26"/>
          <w:lang w:val="ru-RU"/>
        </w:rPr>
        <w:t xml:space="preserve"> города Твери. </w:t>
      </w:r>
    </w:p>
    <w:p w:rsidR="008B34B4" w:rsidRPr="00A51C0E" w:rsidRDefault="00636D01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8B34B4" w:rsidRPr="00A51C0E">
        <w:rPr>
          <w:rFonts w:ascii="Times New Roman" w:hAnsi="Times New Roman"/>
          <w:sz w:val="26"/>
          <w:szCs w:val="26"/>
          <w:lang w:val="ru-RU"/>
        </w:rPr>
        <w:t>Кроме того, в перспективе появляется возможность отказа от строгого нормирования мест в детских учреждениях, т.к. система дошкольного воспитания может претерпеть существенные изменения: возможно создание системы “школа-сад”, где появятся подготовительные группы; функционирование небольших платных групп (ориентированных преимущественно на районы элитной застройки).</w:t>
      </w:r>
    </w:p>
    <w:p w:rsidR="008B34B4" w:rsidRPr="00A51C0E" w:rsidRDefault="008B34B4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Г</w:t>
      </w:r>
      <w:r w:rsidRPr="00A51C0E">
        <w:rPr>
          <w:rFonts w:ascii="Times New Roman" w:hAnsi="Times New Roman"/>
          <w:color w:val="000000"/>
          <w:sz w:val="26"/>
          <w:szCs w:val="26"/>
          <w:lang w:val="ru-RU"/>
        </w:rPr>
        <w:t xml:space="preserve">енеральным планом </w:t>
      </w:r>
      <w:r w:rsidR="00636D01">
        <w:rPr>
          <w:rFonts w:ascii="Times New Roman" w:hAnsi="Times New Roman"/>
          <w:color w:val="000000"/>
          <w:sz w:val="26"/>
          <w:szCs w:val="26"/>
          <w:lang w:val="ru-RU"/>
        </w:rPr>
        <w:t>предлагается</w:t>
      </w:r>
      <w:r w:rsidRPr="00A51C0E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8B34B4" w:rsidRDefault="008B34B4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51C0E">
        <w:rPr>
          <w:rFonts w:ascii="Times New Roman" w:hAnsi="Times New Roman"/>
          <w:color w:val="000000"/>
          <w:sz w:val="26"/>
          <w:szCs w:val="26"/>
          <w:lang w:val="ru-RU"/>
        </w:rPr>
        <w:t xml:space="preserve">-реконструкция </w:t>
      </w:r>
      <w:r w:rsidR="0059546F">
        <w:rPr>
          <w:rFonts w:ascii="Times New Roman" w:hAnsi="Times New Roman"/>
          <w:sz w:val="26"/>
          <w:szCs w:val="26"/>
          <w:lang w:val="ru-RU" w:eastAsia="ru-RU" w:bidi="ar-SA"/>
        </w:rPr>
        <w:t xml:space="preserve">МОУ 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«Михайловская СОШ</w:t>
      </w:r>
      <w:proofErr w:type="gramStart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»-</w:t>
      </w:r>
      <w:proofErr w:type="gramEnd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филиал «Загородный», с увеличением емкости </w:t>
      </w:r>
      <w:r w:rsidR="0059546F">
        <w:rPr>
          <w:rFonts w:ascii="Times New Roman" w:hAnsi="Times New Roman"/>
          <w:sz w:val="26"/>
          <w:szCs w:val="26"/>
          <w:lang w:val="ru-RU" w:eastAsia="ru-RU" w:bidi="ar-SA"/>
        </w:rPr>
        <w:t xml:space="preserve">до </w:t>
      </w:r>
      <w:r w:rsidR="00ED54CB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59546F">
        <w:rPr>
          <w:rFonts w:ascii="Times New Roman" w:hAnsi="Times New Roman"/>
          <w:sz w:val="26"/>
          <w:szCs w:val="26"/>
          <w:lang w:val="ru-RU" w:eastAsia="ru-RU" w:bidi="ar-SA"/>
        </w:rPr>
        <w:t>00 мест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636D01" w:rsidRDefault="00636D01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-строительство нового общеобразовательного учреждения в д</w:t>
      </w: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>.Т</w:t>
      </w:r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ургиново, емкостью </w:t>
      </w:r>
      <w:r w:rsidR="00ED54CB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00 мест, учитывая расширение границ как д.Тургиново, так и близкорасположенных населенных пунктов: д. Никола, </w:t>
      </w:r>
      <w:proofErr w:type="spellStart"/>
      <w:r>
        <w:rPr>
          <w:rFonts w:ascii="Times New Roman" w:hAnsi="Times New Roman"/>
          <w:sz w:val="26"/>
          <w:szCs w:val="26"/>
          <w:lang w:val="ru-RU" w:eastAsia="ru-RU" w:bidi="ar-SA"/>
        </w:rPr>
        <w:t>Вишняково</w:t>
      </w:r>
      <w:proofErr w:type="spellEnd"/>
      <w:r w:rsidR="00B30922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proofErr w:type="spellStart"/>
      <w:r w:rsidR="00B30922">
        <w:rPr>
          <w:rFonts w:ascii="Times New Roman" w:hAnsi="Times New Roman"/>
          <w:sz w:val="26"/>
          <w:szCs w:val="26"/>
          <w:lang w:val="ru-RU" w:eastAsia="ru-RU" w:bidi="ar-SA"/>
        </w:rPr>
        <w:t>Изворотень</w:t>
      </w:r>
      <w:proofErr w:type="spellEnd"/>
      <w:r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8B34B4" w:rsidRDefault="008B34B4" w:rsidP="008C3AFC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636D01">
        <w:rPr>
          <w:rFonts w:ascii="Times New Roman" w:hAnsi="Times New Roman"/>
          <w:color w:val="000000"/>
          <w:sz w:val="26"/>
          <w:szCs w:val="26"/>
          <w:lang w:val="ru-RU"/>
        </w:rPr>
        <w:t xml:space="preserve">реконструкция МДОУ 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«Михайловский детский сад» и ДОУ «Загородный детский сад»;</w:t>
      </w:r>
    </w:p>
    <w:p w:rsidR="008B34B4" w:rsidRDefault="008B34B4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636D01" w:rsidRP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строительство нов</w:t>
      </w:r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>ых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 детск</w:t>
      </w:r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>их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 дошкольн</w:t>
      </w:r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>ых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 учреждени</w:t>
      </w:r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>й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 в д</w:t>
      </w:r>
      <w:proofErr w:type="gramStart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.Т</w:t>
      </w:r>
      <w:proofErr w:type="gramEnd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ургиново</w:t>
      </w:r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 xml:space="preserve"> и </w:t>
      </w:r>
      <w:proofErr w:type="spellStart"/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>д.Глазково</w:t>
      </w:r>
      <w:proofErr w:type="spellEnd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, емкостью </w:t>
      </w:r>
      <w:r w:rsidR="00E177DC">
        <w:rPr>
          <w:rFonts w:ascii="Times New Roman" w:hAnsi="Times New Roman"/>
          <w:sz w:val="26"/>
          <w:szCs w:val="26"/>
          <w:lang w:val="ru-RU" w:eastAsia="ru-RU" w:bidi="ar-SA"/>
        </w:rPr>
        <w:t>80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 мест</w:t>
      </w:r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 xml:space="preserve"> каждый</w:t>
      </w:r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 xml:space="preserve">, учитывая расширение границ как д.Тургиново, так и близкорасположенных населенных пунктов: д. Никола, </w:t>
      </w:r>
      <w:proofErr w:type="spellStart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Вишняково</w:t>
      </w:r>
      <w:proofErr w:type="spellEnd"/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proofErr w:type="spellStart"/>
      <w:r w:rsidR="00DA73ED">
        <w:rPr>
          <w:rFonts w:ascii="Times New Roman" w:hAnsi="Times New Roman"/>
          <w:sz w:val="26"/>
          <w:szCs w:val="26"/>
          <w:lang w:val="ru-RU" w:eastAsia="ru-RU" w:bidi="ar-SA"/>
        </w:rPr>
        <w:t>Изворотень</w:t>
      </w:r>
      <w:proofErr w:type="spellEnd"/>
      <w:r w:rsidR="00636D01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DA73ED" w:rsidRDefault="00DA73ED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36D01" w:rsidRDefault="00636D01" w:rsidP="008C3AFC">
      <w:pPr>
        <w:spacing w:line="360" w:lineRule="auto"/>
        <w:rPr>
          <w:lang w:val="ru-RU"/>
        </w:rPr>
      </w:pPr>
    </w:p>
    <w:p w:rsidR="008B34B4" w:rsidRDefault="008B34B4" w:rsidP="008C3AFC">
      <w:pPr>
        <w:pStyle w:val="2"/>
        <w:spacing w:line="360" w:lineRule="auto"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24" w:name="_Toc283973765"/>
      <w:bookmarkStart w:id="125" w:name="_Toc290543228"/>
      <w:r w:rsidRPr="00D14BB1">
        <w:rPr>
          <w:rFonts w:ascii="Times New Roman" w:hAnsi="Times New Roman"/>
          <w:lang w:val="ru-RU"/>
        </w:rPr>
        <w:lastRenderedPageBreak/>
        <w:t xml:space="preserve">2.6.2 </w:t>
      </w:r>
      <w:r w:rsidRPr="00D14BB1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Мероприятия по развитию объектов </w:t>
      </w:r>
      <w:r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здравоохранения</w:t>
      </w:r>
      <w:bookmarkEnd w:id="124"/>
      <w:bookmarkEnd w:id="125"/>
    </w:p>
    <w:p w:rsidR="00611540" w:rsidRPr="00611540" w:rsidRDefault="00611540" w:rsidP="008C3AF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611540">
        <w:rPr>
          <w:rFonts w:ascii="Times New Roman" w:hAnsi="Times New Roman"/>
          <w:sz w:val="26"/>
          <w:szCs w:val="26"/>
          <w:lang w:val="ru-RU"/>
        </w:rPr>
        <w:t>Медицинское обслуживание  населения Михайловского сельского поселения осуществляется тремя ФА</w:t>
      </w:r>
      <w:proofErr w:type="gramStart"/>
      <w:r w:rsidRPr="00611540">
        <w:rPr>
          <w:rFonts w:ascii="Times New Roman" w:hAnsi="Times New Roman"/>
          <w:sz w:val="26"/>
          <w:szCs w:val="26"/>
          <w:lang w:val="ru-RU"/>
        </w:rPr>
        <w:t>П(</w:t>
      </w:r>
      <w:proofErr w:type="gramEnd"/>
      <w:r w:rsidRPr="00611540">
        <w:rPr>
          <w:rFonts w:ascii="Times New Roman" w:hAnsi="Times New Roman"/>
          <w:sz w:val="26"/>
          <w:szCs w:val="26"/>
          <w:lang w:val="ru-RU"/>
        </w:rPr>
        <w:t xml:space="preserve">фельдшерско-акушерские пункты), в деревнях Яковлево, </w:t>
      </w:r>
      <w:proofErr w:type="spellStart"/>
      <w:r w:rsidRPr="00611540">
        <w:rPr>
          <w:rFonts w:ascii="Times New Roman" w:hAnsi="Times New Roman"/>
          <w:sz w:val="26"/>
          <w:szCs w:val="26"/>
          <w:lang w:val="ru-RU"/>
        </w:rPr>
        <w:t>Жорновка</w:t>
      </w:r>
      <w:proofErr w:type="spellEnd"/>
      <w:r w:rsidRPr="00611540">
        <w:rPr>
          <w:rFonts w:ascii="Times New Roman" w:hAnsi="Times New Roman"/>
          <w:sz w:val="26"/>
          <w:szCs w:val="26"/>
          <w:lang w:val="ru-RU"/>
        </w:rPr>
        <w:t xml:space="preserve"> и поселке Загородный. Однако в связи с тем что генеральный план разработан с учетом масштабного развития жилищного строительства и производства, вышеперечисленных объектов </w:t>
      </w:r>
      <w:r>
        <w:rPr>
          <w:rFonts w:ascii="Times New Roman" w:hAnsi="Times New Roman"/>
          <w:sz w:val="26"/>
          <w:szCs w:val="26"/>
          <w:lang w:val="ru-RU"/>
        </w:rPr>
        <w:t>здравоохранения</w:t>
      </w:r>
      <w:r w:rsidRPr="00611540">
        <w:rPr>
          <w:rFonts w:ascii="Times New Roman" w:hAnsi="Times New Roman"/>
          <w:sz w:val="26"/>
          <w:szCs w:val="26"/>
          <w:lang w:val="ru-RU"/>
        </w:rPr>
        <w:t xml:space="preserve"> явно недостаточно для удовлетворения потребностей в </w:t>
      </w:r>
      <w:r w:rsidR="00A058F1">
        <w:rPr>
          <w:rFonts w:ascii="Times New Roman" w:hAnsi="Times New Roman"/>
          <w:sz w:val="26"/>
          <w:szCs w:val="26"/>
          <w:lang w:val="ru-RU"/>
        </w:rPr>
        <w:t xml:space="preserve">медицинском </w:t>
      </w:r>
      <w:r w:rsidRPr="00611540">
        <w:rPr>
          <w:rFonts w:ascii="Times New Roman" w:hAnsi="Times New Roman"/>
          <w:sz w:val="26"/>
          <w:szCs w:val="26"/>
          <w:lang w:val="ru-RU"/>
        </w:rPr>
        <w:t xml:space="preserve">обслуживании населения поэтому генеральным планом </w:t>
      </w:r>
      <w:r w:rsidR="00A058F1" w:rsidRPr="00611540">
        <w:rPr>
          <w:rFonts w:ascii="Times New Roman" w:hAnsi="Times New Roman"/>
          <w:sz w:val="26"/>
          <w:szCs w:val="26"/>
          <w:lang w:val="ru-RU"/>
        </w:rPr>
        <w:t>предусмотрен</w:t>
      </w:r>
      <w:r w:rsidR="00A058F1">
        <w:rPr>
          <w:rFonts w:ascii="Times New Roman" w:hAnsi="Times New Roman"/>
          <w:sz w:val="26"/>
          <w:szCs w:val="26"/>
          <w:lang w:val="ru-RU"/>
        </w:rPr>
        <w:t>о р</w:t>
      </w:r>
      <w:r w:rsidR="00A058F1" w:rsidRPr="00A058F1">
        <w:rPr>
          <w:rFonts w:ascii="Times New Roman" w:hAnsi="Times New Roman"/>
          <w:sz w:val="26"/>
          <w:szCs w:val="26"/>
          <w:lang w:val="ru-RU"/>
        </w:rPr>
        <w:t>азмещение офисов врачей общей практики в пос</w:t>
      </w:r>
      <w:proofErr w:type="gramStart"/>
      <w:r w:rsidR="00A058F1" w:rsidRPr="00A058F1">
        <w:rPr>
          <w:rFonts w:ascii="Times New Roman" w:hAnsi="Times New Roman"/>
          <w:sz w:val="26"/>
          <w:szCs w:val="26"/>
          <w:lang w:val="ru-RU"/>
        </w:rPr>
        <w:t>.З</w:t>
      </w:r>
      <w:proofErr w:type="gramEnd"/>
      <w:r w:rsidR="00A058F1" w:rsidRPr="00A058F1">
        <w:rPr>
          <w:rFonts w:ascii="Times New Roman" w:hAnsi="Times New Roman"/>
          <w:sz w:val="26"/>
          <w:szCs w:val="26"/>
          <w:lang w:val="ru-RU"/>
        </w:rPr>
        <w:t>агородное</w:t>
      </w:r>
      <w:r w:rsidR="00A058F1">
        <w:rPr>
          <w:rFonts w:ascii="Times New Roman" w:hAnsi="Times New Roman"/>
          <w:sz w:val="26"/>
          <w:szCs w:val="26"/>
          <w:lang w:val="ru-RU"/>
        </w:rPr>
        <w:t>, д.Тургиново</w:t>
      </w:r>
      <w:r w:rsidR="00A263C4">
        <w:rPr>
          <w:rFonts w:ascii="Times New Roman" w:hAnsi="Times New Roman"/>
          <w:sz w:val="26"/>
          <w:szCs w:val="26"/>
          <w:lang w:val="ru-RU"/>
        </w:rPr>
        <w:t xml:space="preserve">, д. </w:t>
      </w:r>
      <w:proofErr w:type="spellStart"/>
      <w:r w:rsidR="00A263C4">
        <w:rPr>
          <w:rFonts w:ascii="Times New Roman" w:hAnsi="Times New Roman"/>
          <w:sz w:val="26"/>
          <w:szCs w:val="26"/>
          <w:lang w:val="ru-RU"/>
        </w:rPr>
        <w:t>Глазково</w:t>
      </w:r>
      <w:proofErr w:type="spellEnd"/>
      <w:r w:rsidR="00A263C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058F1" w:rsidRPr="00A058F1">
        <w:rPr>
          <w:rFonts w:ascii="Times New Roman" w:hAnsi="Times New Roman"/>
          <w:sz w:val="26"/>
          <w:szCs w:val="26"/>
          <w:lang w:val="ru-RU"/>
        </w:rPr>
        <w:t xml:space="preserve"> и в дер.Яковлево</w:t>
      </w:r>
      <w:r w:rsidR="00A058F1">
        <w:rPr>
          <w:rFonts w:ascii="Times New Roman" w:hAnsi="Times New Roman"/>
          <w:sz w:val="26"/>
          <w:szCs w:val="26"/>
          <w:lang w:val="ru-RU"/>
        </w:rPr>
        <w:t>.</w:t>
      </w:r>
      <w:r w:rsidR="00A058F1" w:rsidRPr="00A058F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B34B4" w:rsidRDefault="00611540" w:rsidP="008C3AF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8B34B4" w:rsidRPr="00611540">
        <w:rPr>
          <w:rFonts w:ascii="Times New Roman" w:hAnsi="Times New Roman"/>
          <w:sz w:val="26"/>
          <w:szCs w:val="26"/>
          <w:lang w:val="ru-RU"/>
        </w:rPr>
        <w:t>Вероятно также развитие частных медицинских кабинетов на коммерческой основе, таких как стоматологические, диагностические и др.</w:t>
      </w:r>
    </w:p>
    <w:p w:rsidR="00A058F1" w:rsidRDefault="00A058F1" w:rsidP="008C3AF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58F1" w:rsidRPr="00611540" w:rsidRDefault="00A058F1" w:rsidP="008C3AFC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B34B4" w:rsidRDefault="008B34B4" w:rsidP="008C3AFC">
      <w:pPr>
        <w:pStyle w:val="2"/>
        <w:spacing w:line="360" w:lineRule="auto"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26" w:name="_Toc283973766"/>
      <w:bookmarkStart w:id="127" w:name="_Toc290543229"/>
      <w:r w:rsidRPr="00D14BB1">
        <w:rPr>
          <w:rFonts w:ascii="Times New Roman" w:hAnsi="Times New Roman"/>
          <w:lang w:val="ru-RU"/>
        </w:rPr>
        <w:t>2.6.</w:t>
      </w:r>
      <w:r>
        <w:rPr>
          <w:rFonts w:ascii="Times New Roman" w:hAnsi="Times New Roman"/>
          <w:lang w:val="ru-RU"/>
        </w:rPr>
        <w:t>3</w:t>
      </w:r>
      <w:r w:rsidRPr="00D14BB1">
        <w:rPr>
          <w:rFonts w:ascii="Times New Roman" w:hAnsi="Times New Roman"/>
          <w:lang w:val="ru-RU"/>
        </w:rPr>
        <w:t xml:space="preserve"> </w:t>
      </w:r>
      <w:r w:rsidRPr="00D14BB1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Мероприятия по развитию </w:t>
      </w:r>
      <w:r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предприятий торговли, общественного питания</w:t>
      </w:r>
      <w:bookmarkEnd w:id="126"/>
      <w:r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 и бытового обслуживания</w:t>
      </w:r>
      <w:bookmarkEnd w:id="127"/>
    </w:p>
    <w:p w:rsidR="008B34B4" w:rsidRDefault="008B34B4" w:rsidP="008C3AF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2754D">
        <w:rPr>
          <w:rFonts w:ascii="Times New Roman" w:hAnsi="Times New Roman"/>
          <w:sz w:val="26"/>
          <w:szCs w:val="26"/>
          <w:lang w:val="ru-RU"/>
        </w:rPr>
        <w:t>Основным центр</w:t>
      </w:r>
      <w:r w:rsidR="00A058F1">
        <w:rPr>
          <w:rFonts w:ascii="Times New Roman" w:hAnsi="Times New Roman"/>
          <w:sz w:val="26"/>
          <w:szCs w:val="26"/>
          <w:lang w:val="ru-RU"/>
        </w:rPr>
        <w:t xml:space="preserve">ом  </w:t>
      </w:r>
      <w:r w:rsidRPr="00A2754D">
        <w:rPr>
          <w:rFonts w:ascii="Times New Roman" w:hAnsi="Times New Roman"/>
          <w:sz w:val="26"/>
          <w:szCs w:val="26"/>
          <w:lang w:val="ru-RU"/>
        </w:rPr>
        <w:t xml:space="preserve"> розничной торговли является </w:t>
      </w:r>
      <w:r w:rsidR="00A058F1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A058F1">
        <w:rPr>
          <w:rFonts w:ascii="Times New Roman" w:hAnsi="Times New Roman"/>
          <w:sz w:val="26"/>
          <w:szCs w:val="26"/>
          <w:lang w:val="ru-RU"/>
        </w:rPr>
        <w:t>.М</w:t>
      </w:r>
      <w:proofErr w:type="gramEnd"/>
      <w:r w:rsidR="00A058F1">
        <w:rPr>
          <w:rFonts w:ascii="Times New Roman" w:hAnsi="Times New Roman"/>
          <w:sz w:val="26"/>
          <w:szCs w:val="26"/>
          <w:lang w:val="ru-RU"/>
        </w:rPr>
        <w:t>ихайловское. Кроме того магази</w:t>
      </w:r>
      <w:r w:rsidR="00803586">
        <w:rPr>
          <w:rFonts w:ascii="Times New Roman" w:hAnsi="Times New Roman"/>
          <w:sz w:val="26"/>
          <w:szCs w:val="26"/>
          <w:lang w:val="ru-RU"/>
        </w:rPr>
        <w:t>ны расположены на территории с</w:t>
      </w:r>
      <w:proofErr w:type="gramStart"/>
      <w:r w:rsidR="00803586">
        <w:rPr>
          <w:rFonts w:ascii="Times New Roman" w:hAnsi="Times New Roman"/>
          <w:sz w:val="26"/>
          <w:szCs w:val="26"/>
          <w:lang w:val="ru-RU"/>
        </w:rPr>
        <w:t>.</w:t>
      </w:r>
      <w:r w:rsidR="00A058F1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A058F1">
        <w:rPr>
          <w:rFonts w:ascii="Times New Roman" w:hAnsi="Times New Roman"/>
          <w:sz w:val="26"/>
          <w:szCs w:val="26"/>
          <w:lang w:val="ru-RU"/>
        </w:rPr>
        <w:t xml:space="preserve">асильевское,  д. Глазково,  пос. Загородный, п. </w:t>
      </w:r>
      <w:proofErr w:type="spellStart"/>
      <w:r w:rsidR="00A058F1">
        <w:rPr>
          <w:rFonts w:ascii="Times New Roman" w:hAnsi="Times New Roman"/>
          <w:sz w:val="26"/>
          <w:szCs w:val="26"/>
          <w:lang w:val="ru-RU"/>
        </w:rPr>
        <w:t>Метталистов</w:t>
      </w:r>
      <w:proofErr w:type="spellEnd"/>
      <w:r w:rsidR="00A058F1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A058F1">
        <w:rPr>
          <w:rFonts w:ascii="Times New Roman" w:hAnsi="Times New Roman"/>
          <w:sz w:val="26"/>
          <w:szCs w:val="26"/>
          <w:lang w:val="ru-RU"/>
        </w:rPr>
        <w:t>дер.Жорновка</w:t>
      </w:r>
      <w:proofErr w:type="spellEnd"/>
      <w:r w:rsidR="00A058F1">
        <w:rPr>
          <w:rFonts w:ascii="Times New Roman" w:hAnsi="Times New Roman"/>
          <w:sz w:val="26"/>
          <w:szCs w:val="26"/>
          <w:lang w:val="ru-RU"/>
        </w:rPr>
        <w:t>.</w:t>
      </w:r>
    </w:p>
    <w:p w:rsidR="00A058F1" w:rsidRPr="00A2754D" w:rsidRDefault="00A058F1" w:rsidP="008C3AFC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8B34B4" w:rsidRPr="00A2754D" w:rsidRDefault="007C5DAD" w:rsidP="008C3AFC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8B34B4" w:rsidRPr="00A2754D">
        <w:rPr>
          <w:rFonts w:ascii="Times New Roman" w:hAnsi="Times New Roman"/>
          <w:sz w:val="26"/>
          <w:szCs w:val="26"/>
          <w:lang w:val="ru-RU"/>
        </w:rPr>
        <w:t>В</w:t>
      </w:r>
      <w:r w:rsidR="007C2DC6">
        <w:rPr>
          <w:rFonts w:ascii="Times New Roman" w:hAnsi="Times New Roman"/>
          <w:sz w:val="26"/>
          <w:szCs w:val="26"/>
          <w:lang w:val="ru-RU"/>
        </w:rPr>
        <w:t xml:space="preserve">есь </w:t>
      </w:r>
      <w:r w:rsidR="008B34B4" w:rsidRPr="00A2754D">
        <w:rPr>
          <w:rFonts w:ascii="Times New Roman" w:hAnsi="Times New Roman"/>
          <w:sz w:val="26"/>
          <w:szCs w:val="26"/>
          <w:lang w:val="ru-RU"/>
        </w:rPr>
        <w:t xml:space="preserve"> комплекс услуг </w:t>
      </w:r>
      <w:r w:rsidR="008B34B4">
        <w:rPr>
          <w:rFonts w:ascii="Times New Roman" w:hAnsi="Times New Roman"/>
          <w:sz w:val="26"/>
          <w:szCs w:val="26"/>
          <w:lang w:val="ru-RU"/>
        </w:rPr>
        <w:t xml:space="preserve">население </w:t>
      </w:r>
      <w:r w:rsidR="008B34B4" w:rsidRPr="00A2754D">
        <w:rPr>
          <w:rFonts w:ascii="Times New Roman" w:hAnsi="Times New Roman"/>
          <w:sz w:val="26"/>
          <w:szCs w:val="26"/>
          <w:lang w:val="ru-RU"/>
        </w:rPr>
        <w:t xml:space="preserve">получает от муниципальных предприятий и предприятий частных предпринимателей. Обслуживание осуществляется как на местах, так и в виде выездного обслуживания (автолавки, ремонт бытовой техники, </w:t>
      </w:r>
      <w:proofErr w:type="spellStart"/>
      <w:r w:rsidR="008B34B4" w:rsidRPr="00A2754D">
        <w:rPr>
          <w:rFonts w:ascii="Times New Roman" w:hAnsi="Times New Roman"/>
          <w:sz w:val="26"/>
          <w:szCs w:val="26"/>
          <w:lang w:val="ru-RU"/>
        </w:rPr>
        <w:t>фотоуслуги</w:t>
      </w:r>
      <w:proofErr w:type="spellEnd"/>
      <w:r w:rsidR="008B34B4" w:rsidRPr="00A2754D">
        <w:rPr>
          <w:rFonts w:ascii="Times New Roman" w:hAnsi="Times New Roman"/>
          <w:sz w:val="26"/>
          <w:szCs w:val="26"/>
          <w:lang w:val="ru-RU"/>
        </w:rPr>
        <w:t xml:space="preserve"> и др.). Часть обслуживающих предприятий, которыми пользуется население района, находится в Твери (химчистка, пошив единичных экземпляров одежды, головных уборов и пр.).</w:t>
      </w:r>
    </w:p>
    <w:p w:rsidR="008B34B4" w:rsidRDefault="008B34B4" w:rsidP="008C3AFC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2754D">
        <w:rPr>
          <w:rFonts w:ascii="Times New Roman" w:hAnsi="Times New Roman"/>
          <w:sz w:val="26"/>
          <w:szCs w:val="26"/>
          <w:lang w:val="ru-RU"/>
        </w:rPr>
        <w:t xml:space="preserve">В настоящее время в </w:t>
      </w:r>
      <w:r>
        <w:rPr>
          <w:rFonts w:ascii="Times New Roman" w:hAnsi="Times New Roman"/>
          <w:sz w:val="26"/>
          <w:szCs w:val="26"/>
          <w:lang w:val="ru-RU"/>
        </w:rPr>
        <w:t>поселении</w:t>
      </w:r>
      <w:r w:rsidRPr="00A2754D">
        <w:rPr>
          <w:rFonts w:ascii="Times New Roman" w:hAnsi="Times New Roman"/>
          <w:sz w:val="26"/>
          <w:szCs w:val="26"/>
          <w:lang w:val="ru-RU"/>
        </w:rPr>
        <w:t xml:space="preserve"> недостаточно посадочных мест в открытой сети общественного питания, торговой площади в магазинах, </w:t>
      </w:r>
      <w:r w:rsidR="007C5DAD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A2754D">
        <w:rPr>
          <w:rFonts w:ascii="Times New Roman" w:hAnsi="Times New Roman"/>
          <w:sz w:val="26"/>
          <w:szCs w:val="26"/>
          <w:lang w:val="ru-RU"/>
        </w:rPr>
        <w:t xml:space="preserve">населенных пунктах </w:t>
      </w:r>
      <w:r w:rsidRPr="00A2754D">
        <w:rPr>
          <w:rFonts w:ascii="Times New Roman" w:hAnsi="Times New Roman"/>
          <w:sz w:val="26"/>
          <w:szCs w:val="26"/>
          <w:lang w:val="ru-RU"/>
        </w:rPr>
        <w:lastRenderedPageBreak/>
        <w:t>необходима торговля товарами первой необходимости</w:t>
      </w:r>
      <w:r w:rsidR="007C5DAD">
        <w:rPr>
          <w:rFonts w:ascii="Times New Roman" w:hAnsi="Times New Roman"/>
          <w:sz w:val="26"/>
          <w:szCs w:val="26"/>
          <w:lang w:val="ru-RU"/>
        </w:rPr>
        <w:t>, поэтому генеральным планом предусматривается:</w:t>
      </w:r>
    </w:p>
    <w:p w:rsidR="007C5DAD" w:rsidRPr="007C5DAD" w:rsidRDefault="007C5DAD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5DAD">
        <w:rPr>
          <w:rFonts w:ascii="Times New Roman" w:hAnsi="Times New Roman"/>
          <w:sz w:val="26"/>
          <w:szCs w:val="26"/>
          <w:lang w:val="ru-RU"/>
        </w:rPr>
        <w:t>- размещение новых точек розничной торговли: дер</w:t>
      </w:r>
      <w:proofErr w:type="gramStart"/>
      <w:r w:rsidRPr="007C5DAD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Pr="007C5DAD">
        <w:rPr>
          <w:rFonts w:ascii="Times New Roman" w:hAnsi="Times New Roman"/>
          <w:sz w:val="26"/>
          <w:szCs w:val="26"/>
          <w:lang w:val="ru-RU"/>
        </w:rPr>
        <w:t xml:space="preserve">ургиново,  Вишняково, Софьино, Загородный, Михайловское, </w:t>
      </w:r>
      <w:proofErr w:type="spellStart"/>
      <w:r w:rsidRPr="007C5DAD">
        <w:rPr>
          <w:rFonts w:ascii="Times New Roman" w:hAnsi="Times New Roman"/>
          <w:sz w:val="26"/>
          <w:szCs w:val="26"/>
          <w:lang w:val="ru-RU"/>
        </w:rPr>
        <w:t>Рылово</w:t>
      </w:r>
      <w:proofErr w:type="spellEnd"/>
      <w:r w:rsidRPr="007C5DA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895944">
        <w:rPr>
          <w:rFonts w:ascii="Times New Roman" w:hAnsi="Times New Roman"/>
          <w:sz w:val="26"/>
          <w:szCs w:val="26"/>
          <w:lang w:val="ru-RU"/>
        </w:rPr>
        <w:t>Изворотень</w:t>
      </w:r>
      <w:proofErr w:type="spellEnd"/>
      <w:r w:rsidR="0089594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7C5DAD">
        <w:rPr>
          <w:rFonts w:ascii="Times New Roman" w:hAnsi="Times New Roman"/>
          <w:sz w:val="26"/>
          <w:szCs w:val="26"/>
          <w:lang w:val="ru-RU"/>
        </w:rPr>
        <w:t>Глазково</w:t>
      </w:r>
      <w:proofErr w:type="spellEnd"/>
      <w:r w:rsidRPr="007C5DAD">
        <w:rPr>
          <w:rFonts w:ascii="Times New Roman" w:hAnsi="Times New Roman"/>
          <w:sz w:val="26"/>
          <w:szCs w:val="26"/>
          <w:lang w:val="ru-RU"/>
        </w:rPr>
        <w:t>.;</w:t>
      </w:r>
    </w:p>
    <w:p w:rsidR="007C5DAD" w:rsidRPr="007C5DAD" w:rsidRDefault="007C5DAD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5DAD">
        <w:rPr>
          <w:rFonts w:ascii="Times New Roman" w:hAnsi="Times New Roman"/>
          <w:sz w:val="26"/>
          <w:szCs w:val="26"/>
          <w:lang w:val="ru-RU"/>
        </w:rPr>
        <w:t>-размещение новых точек общественного питания в дер. Тургиново, Глазково, с. Михайловское;</w:t>
      </w:r>
    </w:p>
    <w:p w:rsidR="007C5DAD" w:rsidRDefault="007C5DAD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5DAD">
        <w:rPr>
          <w:rFonts w:ascii="Times New Roman" w:hAnsi="Times New Roman"/>
          <w:sz w:val="26"/>
          <w:szCs w:val="26"/>
          <w:lang w:val="ru-RU"/>
        </w:rPr>
        <w:t xml:space="preserve">-строительство сельскохозяйственного  рынка в </w:t>
      </w:r>
      <w:proofErr w:type="spellStart"/>
      <w:r w:rsidRPr="007C5DAD">
        <w:rPr>
          <w:rFonts w:ascii="Times New Roman" w:hAnsi="Times New Roman"/>
          <w:sz w:val="26"/>
          <w:szCs w:val="26"/>
          <w:lang w:val="ru-RU"/>
        </w:rPr>
        <w:t>дер</w:t>
      </w:r>
      <w:proofErr w:type="gramStart"/>
      <w:r w:rsidRPr="007C5DAD">
        <w:rPr>
          <w:rFonts w:ascii="Times New Roman" w:hAnsi="Times New Roman"/>
          <w:sz w:val="26"/>
          <w:szCs w:val="26"/>
          <w:lang w:val="ru-RU"/>
        </w:rPr>
        <w:t>.Г</w:t>
      </w:r>
      <w:proofErr w:type="gramEnd"/>
      <w:r w:rsidRPr="007C5DAD">
        <w:rPr>
          <w:rFonts w:ascii="Times New Roman" w:hAnsi="Times New Roman"/>
          <w:sz w:val="26"/>
          <w:szCs w:val="26"/>
          <w:lang w:val="ru-RU"/>
        </w:rPr>
        <w:t>лазково</w:t>
      </w:r>
      <w:proofErr w:type="spellEnd"/>
      <w:r w:rsidRPr="007C5DAD">
        <w:rPr>
          <w:rFonts w:ascii="Times New Roman" w:hAnsi="Times New Roman"/>
          <w:sz w:val="26"/>
          <w:szCs w:val="26"/>
          <w:lang w:val="ru-RU"/>
        </w:rPr>
        <w:t>.</w:t>
      </w:r>
    </w:p>
    <w:p w:rsidR="00CB18C5" w:rsidRPr="007C5DAD" w:rsidRDefault="00CB18C5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B18C5" w:rsidRDefault="00CB18C5" w:rsidP="00CB18C5">
      <w:pPr>
        <w:pStyle w:val="2"/>
        <w:spacing w:line="360" w:lineRule="auto"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28" w:name="_Toc290543230"/>
      <w:r w:rsidRPr="00D14BB1">
        <w:rPr>
          <w:rFonts w:ascii="Times New Roman" w:hAnsi="Times New Roman"/>
          <w:lang w:val="ru-RU"/>
        </w:rPr>
        <w:t>2.6.</w:t>
      </w:r>
      <w:r>
        <w:rPr>
          <w:rFonts w:ascii="Times New Roman" w:hAnsi="Times New Roman"/>
          <w:lang w:val="ru-RU"/>
        </w:rPr>
        <w:t>4</w:t>
      </w:r>
      <w:r w:rsidRPr="00D14BB1">
        <w:rPr>
          <w:rFonts w:ascii="Times New Roman" w:hAnsi="Times New Roman"/>
          <w:lang w:val="ru-RU"/>
        </w:rPr>
        <w:t xml:space="preserve"> </w:t>
      </w:r>
      <w:r w:rsidRPr="00D14BB1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Мероприятия по развитию </w:t>
      </w:r>
      <w:r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учреждений культуры и спорта</w:t>
      </w:r>
      <w:bookmarkEnd w:id="128"/>
    </w:p>
    <w:p w:rsidR="007C2DC6" w:rsidRPr="007C2DC6" w:rsidRDefault="007C2DC6" w:rsidP="008C3AFC">
      <w:pPr>
        <w:spacing w:line="360" w:lineRule="auto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1843"/>
        <w:gridCol w:w="1673"/>
        <w:gridCol w:w="1729"/>
      </w:tblGrid>
      <w:tr w:rsidR="008B34B4" w:rsidRPr="007C2DC6" w:rsidTr="007C2DC6">
        <w:trPr>
          <w:trHeight w:val="1432"/>
          <w:jc w:val="center"/>
        </w:trPr>
        <w:tc>
          <w:tcPr>
            <w:tcW w:w="2586" w:type="dxa"/>
            <w:vAlign w:val="center"/>
          </w:tcPr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учреждения объекта образования</w:t>
            </w:r>
          </w:p>
        </w:tc>
        <w:tc>
          <w:tcPr>
            <w:tcW w:w="1843" w:type="dxa"/>
            <w:vAlign w:val="center"/>
          </w:tcPr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Нормативная</w:t>
            </w:r>
          </w:p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обеспеченность</w:t>
            </w:r>
          </w:p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мест/1000 чел.*</w:t>
            </w:r>
          </w:p>
        </w:tc>
        <w:tc>
          <w:tcPr>
            <w:tcW w:w="1673" w:type="dxa"/>
            <w:vAlign w:val="center"/>
          </w:tcPr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Перспективная численность населения на расчетный срок</w:t>
            </w:r>
          </w:p>
        </w:tc>
        <w:tc>
          <w:tcPr>
            <w:tcW w:w="1729" w:type="dxa"/>
            <w:vAlign w:val="center"/>
          </w:tcPr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Перспективная потребность,</w:t>
            </w:r>
          </w:p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мест</w:t>
            </w:r>
          </w:p>
        </w:tc>
      </w:tr>
      <w:tr w:rsidR="008B34B4" w:rsidRPr="007C2DC6" w:rsidTr="007C2DC6">
        <w:trPr>
          <w:trHeight w:val="1172"/>
          <w:jc w:val="center"/>
        </w:trPr>
        <w:tc>
          <w:tcPr>
            <w:tcW w:w="2586" w:type="dxa"/>
            <w:vAlign w:val="center"/>
          </w:tcPr>
          <w:p w:rsidR="007C2DC6" w:rsidRPr="007C2DC6" w:rsidRDefault="008B34B4" w:rsidP="008C3AFC">
            <w:pPr>
              <w:overflowPunct w:val="0"/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Клубы</w:t>
            </w:r>
          </w:p>
          <w:p w:rsidR="008B34B4" w:rsidRPr="007C2DC6" w:rsidRDefault="008B34B4" w:rsidP="008C3AFC">
            <w:pPr>
              <w:overflowPunct w:val="0"/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8B34B4" w:rsidRPr="007C2DC6" w:rsidRDefault="008B34B4" w:rsidP="008C3AF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435B5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  <w:r w:rsidRPr="007C2DC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73" w:type="dxa"/>
            <w:vAlign w:val="center"/>
          </w:tcPr>
          <w:p w:rsidR="008B34B4" w:rsidRPr="007C2DC6" w:rsidRDefault="007C2DC6" w:rsidP="00547E7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547E7D">
              <w:rPr>
                <w:rFonts w:ascii="Times New Roman" w:hAnsi="Times New Roman"/>
                <w:sz w:val="22"/>
                <w:szCs w:val="22"/>
                <w:lang w:val="ru-RU"/>
              </w:rPr>
              <w:t>951</w:t>
            </w:r>
          </w:p>
        </w:tc>
        <w:tc>
          <w:tcPr>
            <w:tcW w:w="1729" w:type="dxa"/>
            <w:vAlign w:val="center"/>
          </w:tcPr>
          <w:p w:rsidR="008B34B4" w:rsidRPr="007C2DC6" w:rsidRDefault="00E0124A" w:rsidP="00547E7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547E7D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</w:tr>
      <w:tr w:rsidR="008B34B4" w:rsidRPr="007C2DC6" w:rsidTr="007C2DC6">
        <w:trPr>
          <w:trHeight w:val="1402"/>
          <w:jc w:val="center"/>
        </w:trPr>
        <w:tc>
          <w:tcPr>
            <w:tcW w:w="2586" w:type="dxa"/>
            <w:vAlign w:val="center"/>
          </w:tcPr>
          <w:p w:rsidR="008B34B4" w:rsidRPr="007C2DC6" w:rsidRDefault="008B34B4" w:rsidP="008C3AFC">
            <w:pPr>
              <w:overflowPunct w:val="0"/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Общая площадь спортивно-оздоровительных площадок</w:t>
            </w:r>
          </w:p>
        </w:tc>
        <w:tc>
          <w:tcPr>
            <w:tcW w:w="1843" w:type="dxa"/>
            <w:vAlign w:val="center"/>
          </w:tcPr>
          <w:p w:rsidR="008B34B4" w:rsidRPr="007C2DC6" w:rsidRDefault="008B34B4" w:rsidP="008C3AFC">
            <w:pPr>
              <w:overflowPunct w:val="0"/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proofErr w:type="gramStart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>,9</w:t>
            </w:r>
            <w:proofErr w:type="gramEnd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>га</w:t>
            </w:r>
            <w:proofErr w:type="spellEnd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7C2DC6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>тыс</w:t>
            </w:r>
            <w:proofErr w:type="spellEnd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proofErr w:type="gramStart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>чел</w:t>
            </w:r>
            <w:proofErr w:type="spellEnd"/>
            <w:proofErr w:type="gramEnd"/>
            <w:r w:rsidRPr="007C2DC6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73" w:type="dxa"/>
            <w:vAlign w:val="center"/>
          </w:tcPr>
          <w:p w:rsidR="008B34B4" w:rsidRPr="007C2DC6" w:rsidRDefault="00547E7D" w:rsidP="00E0124A">
            <w:pPr>
              <w:overflowPunct w:val="0"/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C2DC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951</w:t>
            </w:r>
          </w:p>
        </w:tc>
        <w:tc>
          <w:tcPr>
            <w:tcW w:w="1729" w:type="dxa"/>
            <w:vAlign w:val="center"/>
          </w:tcPr>
          <w:p w:rsidR="008B34B4" w:rsidRPr="007C2DC6" w:rsidRDefault="00E0124A" w:rsidP="00547E7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6,</w:t>
            </w:r>
            <w:r w:rsidR="00547E7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</w:tbl>
    <w:p w:rsidR="008B34B4" w:rsidRPr="00A51C0E" w:rsidRDefault="008B34B4" w:rsidP="008C3AFC">
      <w:pPr>
        <w:spacing w:line="36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*</w:t>
      </w:r>
      <w:r w:rsidRPr="00202E9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1C0E">
        <w:rPr>
          <w:rFonts w:ascii="Times New Roman" w:hAnsi="Times New Roman"/>
          <w:sz w:val="26"/>
          <w:szCs w:val="26"/>
          <w:lang w:val="ru-RU"/>
        </w:rPr>
        <w:t xml:space="preserve">Норматив взят согласно </w:t>
      </w:r>
      <w:proofErr w:type="spellStart"/>
      <w:r w:rsidRPr="00A51C0E">
        <w:rPr>
          <w:rFonts w:ascii="Times New Roman" w:hAnsi="Times New Roman"/>
          <w:sz w:val="26"/>
          <w:szCs w:val="26"/>
          <w:lang w:val="ru-RU"/>
        </w:rPr>
        <w:t>СНиП</w:t>
      </w:r>
      <w:proofErr w:type="spellEnd"/>
      <w:r w:rsidRPr="00A51C0E">
        <w:rPr>
          <w:rFonts w:ascii="Times New Roman" w:hAnsi="Times New Roman"/>
          <w:sz w:val="26"/>
          <w:szCs w:val="26"/>
          <w:lang w:val="ru-RU"/>
        </w:rPr>
        <w:t xml:space="preserve"> 2.07.01-89</w:t>
      </w:r>
      <w:r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A51C0E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Градостроительство. Планировка и застройка городских и сельских поселений"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.</w:t>
      </w:r>
    </w:p>
    <w:p w:rsidR="008B34B4" w:rsidRPr="00683F9E" w:rsidRDefault="00E20CD6" w:rsidP="008C3AF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435B5E" w:rsidRPr="00435B5E">
        <w:rPr>
          <w:rFonts w:ascii="Times New Roman" w:hAnsi="Times New Roman"/>
          <w:sz w:val="26"/>
          <w:szCs w:val="26"/>
          <w:lang w:val="ru-RU"/>
        </w:rPr>
        <w:t>Емкость МУ КДЦ «Михайловский» составляет 200 посадочных мест</w:t>
      </w:r>
      <w:r w:rsidR="008B34B4" w:rsidRPr="00435B5E">
        <w:rPr>
          <w:rFonts w:ascii="Times New Roman" w:hAnsi="Times New Roman"/>
          <w:sz w:val="26"/>
          <w:szCs w:val="26"/>
          <w:lang w:val="ru-RU"/>
        </w:rPr>
        <w:t>,</w:t>
      </w:r>
      <w:r w:rsidR="008B34B4" w:rsidRPr="00683F9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C2DC6" w:rsidRPr="00683F9E">
        <w:rPr>
          <w:rFonts w:ascii="Times New Roman" w:hAnsi="Times New Roman"/>
          <w:sz w:val="26"/>
          <w:szCs w:val="26"/>
          <w:lang w:val="ru-RU"/>
        </w:rPr>
        <w:t>поэтому</w:t>
      </w:r>
      <w:r w:rsidR="008B34B4" w:rsidRPr="00683F9E">
        <w:rPr>
          <w:rFonts w:ascii="Times New Roman" w:hAnsi="Times New Roman"/>
          <w:sz w:val="26"/>
          <w:szCs w:val="26"/>
          <w:lang w:val="ru-RU"/>
        </w:rPr>
        <w:t xml:space="preserve"> генеральным планом необходимо предусмотреть развитие </w:t>
      </w:r>
      <w:r w:rsidR="007C2DC6" w:rsidRPr="00683F9E">
        <w:rPr>
          <w:rFonts w:ascii="Times New Roman" w:hAnsi="Times New Roman"/>
          <w:sz w:val="26"/>
          <w:szCs w:val="26"/>
          <w:lang w:val="ru-RU"/>
        </w:rPr>
        <w:t>учреждений</w:t>
      </w:r>
      <w:r w:rsidR="008B34B4" w:rsidRPr="00683F9E">
        <w:rPr>
          <w:rFonts w:ascii="Times New Roman" w:hAnsi="Times New Roman"/>
          <w:sz w:val="26"/>
          <w:szCs w:val="26"/>
          <w:lang w:val="ru-RU"/>
        </w:rPr>
        <w:t xml:space="preserve"> культуры</w:t>
      </w:r>
      <w:r w:rsidR="00435B5E">
        <w:rPr>
          <w:rFonts w:ascii="Times New Roman" w:hAnsi="Times New Roman"/>
          <w:sz w:val="26"/>
          <w:szCs w:val="26"/>
          <w:lang w:val="ru-RU"/>
        </w:rPr>
        <w:t xml:space="preserve">, в том </w:t>
      </w:r>
      <w:r w:rsidR="00435B5E">
        <w:rPr>
          <w:rFonts w:ascii="Times New Roman" w:hAnsi="Times New Roman"/>
          <w:sz w:val="26"/>
          <w:szCs w:val="26"/>
          <w:lang w:val="ru-RU"/>
        </w:rPr>
        <w:lastRenderedPageBreak/>
        <w:t xml:space="preserve">числе реконструкцию существующего КДЦ, увеличением емкости до 500 посадочных мест  и </w:t>
      </w:r>
      <w:r>
        <w:rPr>
          <w:rFonts w:ascii="Times New Roman" w:hAnsi="Times New Roman"/>
          <w:sz w:val="26"/>
          <w:szCs w:val="26"/>
          <w:lang w:val="ru-RU"/>
        </w:rPr>
        <w:t xml:space="preserve">строительство нового </w:t>
      </w:r>
      <w:r w:rsidRPr="00435B5E">
        <w:rPr>
          <w:rFonts w:ascii="Times New Roman" w:hAnsi="Times New Roman"/>
          <w:sz w:val="26"/>
          <w:szCs w:val="26"/>
          <w:lang w:val="ru-RU"/>
        </w:rPr>
        <w:t>КДЦ</w:t>
      </w:r>
      <w:r>
        <w:rPr>
          <w:rFonts w:ascii="Times New Roman" w:hAnsi="Times New Roman"/>
          <w:sz w:val="26"/>
          <w:szCs w:val="26"/>
          <w:lang w:val="ru-RU"/>
        </w:rPr>
        <w:t xml:space="preserve"> в дер. Тургиново, емкостью </w:t>
      </w:r>
      <w:r w:rsidR="00F45EE5">
        <w:rPr>
          <w:rFonts w:ascii="Times New Roman" w:hAnsi="Times New Roman"/>
          <w:sz w:val="26"/>
          <w:szCs w:val="26"/>
          <w:lang w:val="ru-RU"/>
        </w:rPr>
        <w:t>500</w:t>
      </w:r>
      <w:r>
        <w:rPr>
          <w:rFonts w:ascii="Times New Roman" w:hAnsi="Times New Roman"/>
          <w:sz w:val="26"/>
          <w:szCs w:val="26"/>
          <w:lang w:val="ru-RU"/>
        </w:rPr>
        <w:t xml:space="preserve"> мест. </w:t>
      </w:r>
    </w:p>
    <w:p w:rsidR="00E20CD6" w:rsidRPr="00E20CD6" w:rsidRDefault="00E20CD6" w:rsidP="008C3AF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0CD6">
        <w:rPr>
          <w:rFonts w:ascii="Times New Roman" w:hAnsi="Times New Roman"/>
          <w:sz w:val="26"/>
          <w:szCs w:val="26"/>
          <w:lang w:val="ru-RU"/>
        </w:rPr>
        <w:t xml:space="preserve">Кроме того на территории поселения генеральным планом предлагается размещение </w:t>
      </w:r>
      <w:r>
        <w:rPr>
          <w:rFonts w:ascii="Times New Roman" w:hAnsi="Times New Roman"/>
          <w:sz w:val="26"/>
          <w:szCs w:val="26"/>
          <w:lang w:val="ru-RU"/>
        </w:rPr>
        <w:t xml:space="preserve">новых </w:t>
      </w:r>
      <w:r w:rsidRPr="00E20CD6">
        <w:rPr>
          <w:rFonts w:ascii="Times New Roman" w:hAnsi="Times New Roman"/>
          <w:sz w:val="26"/>
          <w:szCs w:val="26"/>
          <w:lang w:val="ru-RU"/>
        </w:rPr>
        <w:t xml:space="preserve">спортивных площадок </w:t>
      </w:r>
      <w:r>
        <w:rPr>
          <w:rFonts w:ascii="Times New Roman" w:hAnsi="Times New Roman"/>
          <w:sz w:val="26"/>
          <w:szCs w:val="26"/>
          <w:lang w:val="ru-RU"/>
        </w:rPr>
        <w:t xml:space="preserve">в дер. </w:t>
      </w:r>
      <w:proofErr w:type="spellStart"/>
      <w:r w:rsidRPr="00E20CD6">
        <w:rPr>
          <w:rFonts w:ascii="Times New Roman" w:hAnsi="Times New Roman"/>
          <w:sz w:val="26"/>
          <w:szCs w:val="26"/>
          <w:lang w:val="ru-RU"/>
        </w:rPr>
        <w:t>Жорновка</w:t>
      </w:r>
      <w:proofErr w:type="spellEnd"/>
      <w:r w:rsidRPr="00E20CD6">
        <w:rPr>
          <w:rFonts w:ascii="Times New Roman" w:hAnsi="Times New Roman"/>
          <w:sz w:val="26"/>
          <w:szCs w:val="26"/>
          <w:lang w:val="ru-RU"/>
        </w:rPr>
        <w:t xml:space="preserve">, Тургиново, </w:t>
      </w:r>
      <w:proofErr w:type="spellStart"/>
      <w:r w:rsidRPr="00E20CD6">
        <w:rPr>
          <w:rFonts w:ascii="Times New Roman" w:hAnsi="Times New Roman"/>
          <w:sz w:val="26"/>
          <w:szCs w:val="26"/>
          <w:lang w:val="ru-RU"/>
        </w:rPr>
        <w:t>Вишняково</w:t>
      </w:r>
      <w:proofErr w:type="spellEnd"/>
      <w:r w:rsidRPr="00E20CD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E20CD6">
        <w:rPr>
          <w:rFonts w:ascii="Times New Roman" w:hAnsi="Times New Roman"/>
          <w:sz w:val="26"/>
          <w:szCs w:val="26"/>
          <w:lang w:val="ru-RU"/>
        </w:rPr>
        <w:t>Змеево</w:t>
      </w:r>
      <w:proofErr w:type="spellEnd"/>
      <w:r w:rsidRPr="00E20CD6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20CD6">
        <w:rPr>
          <w:rFonts w:ascii="Times New Roman" w:hAnsi="Times New Roman"/>
          <w:sz w:val="26"/>
          <w:szCs w:val="26"/>
          <w:lang w:val="ru-RU"/>
        </w:rPr>
        <w:t>Загородный</w:t>
      </w:r>
      <w:proofErr w:type="gramEnd"/>
      <w:r w:rsidR="00E0124A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E0124A">
        <w:rPr>
          <w:rFonts w:ascii="Times New Roman" w:hAnsi="Times New Roman"/>
          <w:sz w:val="26"/>
          <w:szCs w:val="26"/>
          <w:lang w:val="ru-RU"/>
        </w:rPr>
        <w:t>Изворотень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8B34B4" w:rsidRPr="006C50B4" w:rsidRDefault="008B34B4" w:rsidP="008C3AFC">
      <w:pPr>
        <w:spacing w:line="360" w:lineRule="auto"/>
        <w:rPr>
          <w:color w:val="FF0000"/>
          <w:sz w:val="26"/>
          <w:szCs w:val="26"/>
          <w:lang w:val="ru-RU"/>
        </w:rPr>
      </w:pPr>
    </w:p>
    <w:p w:rsidR="00B5106A" w:rsidRPr="00DD2F04" w:rsidRDefault="00B5106A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29" w:name="_Toc290543231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DD2F04">
        <w:rPr>
          <w:rFonts w:ascii="Times New Roman" w:hAnsi="Times New Roman"/>
          <w:sz w:val="26"/>
          <w:szCs w:val="26"/>
          <w:lang w:val="ru-RU"/>
        </w:rPr>
        <w:t>. Мероприятия по охране окружающей среды</w:t>
      </w:r>
      <w:bookmarkEnd w:id="129"/>
    </w:p>
    <w:p w:rsidR="00B5106A" w:rsidRPr="00DD2F04" w:rsidRDefault="00361DD3" w:rsidP="008C3AFC">
      <w:pPr>
        <w:pStyle w:val="2"/>
        <w:spacing w:line="360" w:lineRule="auto"/>
        <w:contextualSpacing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30" w:name="_Toc290543232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.1. </w:t>
      </w:r>
      <w:r w:rsidR="00B73761" w:rsidRPr="00DD2F04">
        <w:rPr>
          <w:rFonts w:ascii="Times New Roman" w:hAnsi="Times New Roman"/>
          <w:sz w:val="26"/>
          <w:szCs w:val="26"/>
          <w:lang w:val="ru-RU"/>
        </w:rPr>
        <w:t>О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хран</w:t>
      </w:r>
      <w:r w:rsidR="00B73761"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а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 почв</w:t>
      </w:r>
      <w:r w:rsidR="00C967A2"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енного покрова</w:t>
      </w:r>
      <w:bookmarkEnd w:id="130"/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 </w:t>
      </w:r>
    </w:p>
    <w:p w:rsidR="00730691" w:rsidRPr="00DD2F04" w:rsidRDefault="00730691" w:rsidP="008C3AFC">
      <w:pPr>
        <w:shd w:val="clear" w:color="auto" w:fill="FFFFFF"/>
        <w:spacing w:line="360" w:lineRule="auto"/>
        <w:ind w:left="312" w:right="710" w:firstLine="562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охраны и рекультивации почвенного покрова необходимо проведение комплекса </w:t>
      </w:r>
      <w:r w:rsidRPr="00DD2F04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природоохранных мероприятий</w:t>
      </w:r>
      <w:r w:rsidR="00C967A2" w:rsidRPr="00DD2F04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.</w:t>
      </w:r>
    </w:p>
    <w:p w:rsidR="00730691" w:rsidRPr="00DD2F04" w:rsidRDefault="00730691" w:rsidP="008C3AFC">
      <w:pPr>
        <w:shd w:val="clear" w:color="auto" w:fill="FFFFFF"/>
        <w:tabs>
          <w:tab w:val="left" w:pos="709"/>
        </w:tabs>
        <w:spacing w:line="360" w:lineRule="auto"/>
        <w:ind w:left="284" w:firstLine="142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D2F04">
        <w:rPr>
          <w:rFonts w:ascii="Times New Roman" w:hAnsi="Times New Roman"/>
          <w:color w:val="000000"/>
          <w:sz w:val="26"/>
          <w:szCs w:val="26"/>
        </w:rPr>
        <w:t>Генеральным</w:t>
      </w:r>
      <w:proofErr w:type="spellEnd"/>
      <w:r w:rsidR="00C967A2"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color w:val="000000"/>
          <w:sz w:val="26"/>
          <w:szCs w:val="26"/>
        </w:rPr>
        <w:t>планом</w:t>
      </w:r>
      <w:proofErr w:type="spellEnd"/>
      <w:r w:rsidRPr="00DD2F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67A2"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D2F04">
        <w:rPr>
          <w:rFonts w:ascii="Times New Roman" w:hAnsi="Times New Roman"/>
          <w:color w:val="000000"/>
          <w:sz w:val="26"/>
          <w:szCs w:val="26"/>
        </w:rPr>
        <w:t>предусматривается</w:t>
      </w:r>
      <w:proofErr w:type="spellEnd"/>
      <w:r w:rsidRPr="00DD2F04">
        <w:rPr>
          <w:rFonts w:ascii="Times New Roman" w:hAnsi="Times New Roman"/>
          <w:color w:val="000000"/>
          <w:sz w:val="26"/>
          <w:szCs w:val="26"/>
        </w:rPr>
        <w:t>:</w:t>
      </w:r>
    </w:p>
    <w:p w:rsidR="00730691" w:rsidRPr="00DD2F04" w:rsidRDefault="00730691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229"/>
        </w:tabs>
        <w:autoSpaceDE w:val="0"/>
        <w:autoSpaceDN w:val="0"/>
        <w:adjustRightInd w:val="0"/>
        <w:spacing w:before="0" w:after="0" w:line="360" w:lineRule="auto"/>
        <w:ind w:left="851" w:right="461" w:hanging="425"/>
        <w:contextualSpacing/>
        <w:jc w:val="both"/>
        <w:rPr>
          <w:rFonts w:ascii="Times New Roman" w:hAnsi="Times New Roman"/>
          <w:color w:val="000000"/>
          <w:spacing w:val="-23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ликвидация   несанкционированных   свалок   и   срочная   рекультивация   земель</w:t>
      </w:r>
      <w:r w:rsidR="00C967A2" w:rsidRPr="00DD2F04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экологически опасных объектов;</w:t>
      </w:r>
    </w:p>
    <w:p w:rsidR="00730691" w:rsidRPr="00DD2F04" w:rsidRDefault="00730691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229"/>
        </w:tabs>
        <w:autoSpaceDE w:val="0"/>
        <w:autoSpaceDN w:val="0"/>
        <w:adjustRightInd w:val="0"/>
        <w:spacing w:before="0" w:after="0" w:line="360" w:lineRule="auto"/>
        <w:ind w:left="851" w:right="461" w:hanging="425"/>
        <w:contextualSpacing/>
        <w:jc w:val="both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соблюдение и организация планово-регулярной очистки поселения от жидких и</w:t>
      </w:r>
      <w:r w:rsidR="00C967A2" w:rsidRPr="00DD2F04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>твердых отходов;</w:t>
      </w:r>
    </w:p>
    <w:p w:rsidR="00730691" w:rsidRPr="00DD2F04" w:rsidRDefault="00730691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229"/>
        </w:tabs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="Times New Roman" w:hAnsi="Times New Roman"/>
          <w:color w:val="000000"/>
          <w:spacing w:val="-13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>строительство ливневой канализации с очистными сооружениями</w:t>
      </w:r>
      <w:r w:rsidR="00C967A2" w:rsidRPr="00DD2F04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  <w:tab w:val="left" w:pos="851"/>
        </w:tabs>
        <w:autoSpaceDE w:val="0"/>
        <w:autoSpaceDN w:val="0"/>
        <w:adjustRightInd w:val="0"/>
        <w:spacing w:before="0" w:after="0" w:line="360" w:lineRule="auto"/>
        <w:ind w:left="851" w:right="-202" w:hanging="425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-3"/>
          <w:sz w:val="26"/>
          <w:szCs w:val="26"/>
          <w:lang w:val="ru-RU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0" w:after="0" w:line="360" w:lineRule="auto"/>
        <w:ind w:left="720" w:right="-202" w:hanging="360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-3"/>
          <w:sz w:val="26"/>
          <w:szCs w:val="26"/>
          <w:lang w:val="ru-RU"/>
        </w:rPr>
        <w:t>защита сельскохозяйственных угодий от зарастания деревьями и кустарниками, сорными растениями, а также защита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растениям).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0" w:after="0" w:line="360" w:lineRule="auto"/>
        <w:ind w:left="720" w:right="-202" w:hanging="360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-3"/>
          <w:sz w:val="26"/>
          <w:szCs w:val="26"/>
          <w:lang w:val="ru-RU"/>
        </w:rPr>
        <w:t>ликвидация последствий загрязнения, в том числе биогенного загрязнения, и захламления земель;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0" w:after="0" w:line="360" w:lineRule="auto"/>
        <w:ind w:left="720" w:right="-202" w:hanging="360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DD2F04">
        <w:rPr>
          <w:rFonts w:ascii="Times New Roman" w:hAnsi="Times New Roman"/>
          <w:spacing w:val="-3"/>
          <w:sz w:val="26"/>
          <w:szCs w:val="26"/>
        </w:rPr>
        <w:lastRenderedPageBreak/>
        <w:t>сохранение</w:t>
      </w:r>
      <w:proofErr w:type="spellEnd"/>
      <w:r w:rsidRPr="00DD2F0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pacing w:val="-3"/>
          <w:sz w:val="26"/>
          <w:szCs w:val="26"/>
        </w:rPr>
        <w:t>достигнутого</w:t>
      </w:r>
      <w:proofErr w:type="spellEnd"/>
      <w:r w:rsidRPr="00DD2F0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pacing w:val="-3"/>
          <w:sz w:val="26"/>
          <w:szCs w:val="26"/>
        </w:rPr>
        <w:t>уровня</w:t>
      </w:r>
      <w:proofErr w:type="spellEnd"/>
      <w:r w:rsidRPr="00DD2F0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pacing w:val="-3"/>
          <w:sz w:val="26"/>
          <w:szCs w:val="26"/>
        </w:rPr>
        <w:t>мелиорации</w:t>
      </w:r>
      <w:proofErr w:type="spellEnd"/>
      <w:r w:rsidRPr="00DD2F04">
        <w:rPr>
          <w:rFonts w:ascii="Times New Roman" w:hAnsi="Times New Roman"/>
          <w:spacing w:val="-3"/>
          <w:sz w:val="26"/>
          <w:szCs w:val="26"/>
        </w:rPr>
        <w:t>;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0" w:after="0" w:line="360" w:lineRule="auto"/>
        <w:ind w:left="720" w:right="-202" w:hanging="360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-3"/>
          <w:sz w:val="26"/>
          <w:szCs w:val="26"/>
          <w:lang w:val="ru-RU"/>
        </w:rPr>
        <w:t>рекультивация нарушенных земель, восстановление плодородия почв, своевременное вовлечение земель в оборот;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0" w:after="0" w:line="360" w:lineRule="auto"/>
        <w:ind w:left="720" w:right="-202" w:hanging="360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-3"/>
          <w:sz w:val="26"/>
          <w:szCs w:val="26"/>
          <w:lang w:val="ru-RU"/>
        </w:rPr>
        <w:t>сохранение плодородия почв и их использование при проведении работ, связанных с нарушением земель;</w:t>
      </w:r>
    </w:p>
    <w:p w:rsidR="00C967A2" w:rsidRPr="00DD2F04" w:rsidRDefault="00C967A2" w:rsidP="008C3AFC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0" w:after="0"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pacing w:val="-12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pacing w:val="-12"/>
          <w:sz w:val="26"/>
          <w:szCs w:val="26"/>
          <w:lang w:val="ru-RU"/>
        </w:rPr>
        <w:t>открытый дренаж на высокопродуктивных сельскохозяйственных угодьях;</w:t>
      </w:r>
    </w:p>
    <w:p w:rsidR="00C967A2" w:rsidRPr="00DD2F04" w:rsidRDefault="00C967A2" w:rsidP="008C3AFC">
      <w:pPr>
        <w:pStyle w:val="19"/>
        <w:numPr>
          <w:ilvl w:val="0"/>
          <w:numId w:val="17"/>
        </w:numPr>
        <w:tabs>
          <w:tab w:val="left" w:pos="800"/>
        </w:tabs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D2F04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благоустроить береговые склоны;</w:t>
      </w:r>
    </w:p>
    <w:p w:rsidR="00C967A2" w:rsidRPr="00DD2F04" w:rsidRDefault="00C967A2" w:rsidP="008C3AFC">
      <w:pPr>
        <w:pStyle w:val="19"/>
        <w:widowControl w:val="0"/>
        <w:numPr>
          <w:ilvl w:val="0"/>
          <w:numId w:val="17"/>
        </w:numPr>
        <w:tabs>
          <w:tab w:val="left" w:pos="800"/>
        </w:tabs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D2F0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постоянно осуществлять государственный контроль состояния и динамики почвенного покрова;</w:t>
      </w:r>
    </w:p>
    <w:p w:rsidR="00C967A2" w:rsidRPr="00DD2F04" w:rsidRDefault="00C967A2" w:rsidP="008C3AFC">
      <w:pPr>
        <w:pStyle w:val="19"/>
        <w:widowControl w:val="0"/>
        <w:numPr>
          <w:ilvl w:val="0"/>
          <w:numId w:val="17"/>
        </w:numPr>
        <w:tabs>
          <w:tab w:val="left" w:pos="800"/>
        </w:tabs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pacing w:val="-3"/>
          <w:sz w:val="26"/>
          <w:szCs w:val="26"/>
          <w:lang w:val="ru-RU"/>
        </w:rPr>
      </w:pPr>
      <w:r w:rsidRPr="00DD2F04">
        <w:rPr>
          <w:rFonts w:ascii="Times New Roman" w:hAnsi="Times New Roman" w:cs="Times New Roman"/>
          <w:sz w:val="26"/>
          <w:szCs w:val="26"/>
          <w:lang w:val="ru-RU"/>
        </w:rPr>
        <w:t>организовать проведение работ по инвентаризации и агротехническому обследованию земель.</w:t>
      </w:r>
    </w:p>
    <w:p w:rsidR="00DD2F04" w:rsidRDefault="004757B1" w:rsidP="008C3AFC">
      <w:pPr>
        <w:pStyle w:val="2"/>
        <w:spacing w:line="360" w:lineRule="auto"/>
        <w:contextualSpacing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31" w:name="_Toc290543233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.2.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Охрана воздушного бассейна</w:t>
      </w:r>
      <w:bookmarkEnd w:id="131"/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 xml:space="preserve"> </w:t>
      </w:r>
    </w:p>
    <w:p w:rsidR="005828CB" w:rsidRPr="00DD2F04" w:rsidRDefault="00DD2F04" w:rsidP="008C3AFC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ab/>
      </w:r>
      <w:r w:rsidR="004C0CF5" w:rsidRPr="00DD2F0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5828CB" w:rsidRPr="00DD2F04">
        <w:rPr>
          <w:rFonts w:ascii="Times New Roman" w:hAnsi="Times New Roman"/>
          <w:sz w:val="26"/>
          <w:szCs w:val="26"/>
          <w:lang w:val="ru-RU"/>
        </w:rPr>
        <w:t>Основными мероприятиями для обеспечения качества атмосферного воздуха должны быть следующие:</w:t>
      </w:r>
    </w:p>
    <w:p w:rsidR="005828CB" w:rsidRPr="00DD2F04" w:rsidRDefault="005828CB" w:rsidP="008C3AFC">
      <w:pPr>
        <w:keepNext/>
        <w:widowControl w:val="0"/>
        <w:numPr>
          <w:ilvl w:val="0"/>
          <w:numId w:val="23"/>
        </w:numPr>
        <w:tabs>
          <w:tab w:val="left" w:pos="930"/>
        </w:tabs>
        <w:spacing w:before="0" w:after="0" w:line="360" w:lineRule="auto"/>
        <w:ind w:left="0" w:firstLine="902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снижение (ликвидация) выбросов от объектов теплоэнергетики и крупных промышленных предприятий Тверской области путем применения безотходных технологий, замены вредных материалов безвредными, герметизации технологических процессов в самом производстве, утилизации вредных отходов, применения новейших конструкций фильтров, выбор наиболее подходящей технологии улавливания.</w:t>
      </w:r>
    </w:p>
    <w:p w:rsidR="005828CB" w:rsidRPr="00DD2F04" w:rsidRDefault="005828CB" w:rsidP="008C3AFC">
      <w:pPr>
        <w:keepNext/>
        <w:widowControl w:val="0"/>
        <w:numPr>
          <w:ilvl w:val="0"/>
          <w:numId w:val="23"/>
        </w:numPr>
        <w:tabs>
          <w:tab w:val="left" w:pos="930"/>
        </w:tabs>
        <w:spacing w:before="0" w:after="0" w:line="360" w:lineRule="auto"/>
        <w:ind w:left="0" w:firstLine="902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снижение выбросов от автомобильного транспорта путем внедрения следующих механизмов:</w:t>
      </w:r>
    </w:p>
    <w:p w:rsidR="005828CB" w:rsidRPr="00DD2F04" w:rsidRDefault="005828CB" w:rsidP="008C3AFC">
      <w:pPr>
        <w:keepNext/>
        <w:widowControl w:val="0"/>
        <w:numPr>
          <w:ilvl w:val="0"/>
          <w:numId w:val="24"/>
        </w:numPr>
        <w:tabs>
          <w:tab w:val="clear" w:pos="720"/>
          <w:tab w:val="num" w:pos="900"/>
          <w:tab w:val="left" w:pos="930"/>
        </w:tabs>
        <w:spacing w:before="0" w:after="0" w:line="360" w:lineRule="auto"/>
        <w:ind w:left="0" w:firstLine="902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повышение эффективности государственного экологического контроля выбросов загрязняющих веществ от эксплуатируемого автотранспорта;</w:t>
      </w:r>
    </w:p>
    <w:p w:rsidR="005828CB" w:rsidRPr="00DD2F04" w:rsidRDefault="005828CB" w:rsidP="008C3AFC">
      <w:pPr>
        <w:keepNext/>
        <w:widowControl w:val="0"/>
        <w:numPr>
          <w:ilvl w:val="0"/>
          <w:numId w:val="24"/>
        </w:numPr>
        <w:tabs>
          <w:tab w:val="clear" w:pos="720"/>
          <w:tab w:val="num" w:pos="900"/>
          <w:tab w:val="left" w:pos="930"/>
        </w:tabs>
        <w:spacing w:before="0" w:after="0" w:line="360" w:lineRule="auto"/>
        <w:ind w:left="0" w:firstLine="902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создание эффективных механизмов (экономических, административных, правовых) ускорения обновления автомобильного парка за счет поступления в него автомобилей с экологическими характеристиками ЕВРО–3 и выше;</w:t>
      </w:r>
    </w:p>
    <w:p w:rsidR="005828CB" w:rsidRPr="00DD2F04" w:rsidRDefault="005828CB" w:rsidP="008C3AFC">
      <w:pPr>
        <w:keepNext/>
        <w:widowControl w:val="0"/>
        <w:numPr>
          <w:ilvl w:val="0"/>
          <w:numId w:val="24"/>
        </w:numPr>
        <w:tabs>
          <w:tab w:val="clear" w:pos="720"/>
          <w:tab w:val="num" w:pos="900"/>
          <w:tab w:val="left" w:pos="930"/>
        </w:tabs>
        <w:spacing w:before="0" w:after="0" w:line="360" w:lineRule="auto"/>
        <w:ind w:left="0" w:firstLine="902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сокращение выбросов паров бензина на автозаправочных станциях (с увеличением парка автомашин связано увеличение количества АЗС и объемов потребления бензина) путем установки ограничений на размещение АЗС в тех районах, </w:t>
      </w: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где их количество может удовлетворить потребности жителей;</w:t>
      </w:r>
    </w:p>
    <w:p w:rsidR="00730691" w:rsidRPr="00DD2F04" w:rsidRDefault="00730691" w:rsidP="008C3AFC">
      <w:pPr>
        <w:widowControl w:val="0"/>
        <w:numPr>
          <w:ilvl w:val="0"/>
          <w:numId w:val="2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организация   СЗЗ   предприятий,   озеленение   зон   в   соответствии   с   </w:t>
      </w:r>
      <w:proofErr w:type="spellStart"/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>СанПиН</w:t>
      </w:r>
      <w:proofErr w:type="spellEnd"/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 xml:space="preserve"> 2.2.1/2.1.1.1200-03;</w:t>
      </w:r>
    </w:p>
    <w:p w:rsidR="00730691" w:rsidRPr="00DD2F04" w:rsidRDefault="00730691" w:rsidP="008C3AFC">
      <w:pPr>
        <w:widowControl w:val="0"/>
        <w:numPr>
          <w:ilvl w:val="0"/>
          <w:numId w:val="2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Times New Roman" w:hAnsi="Times New Roman"/>
          <w:color w:val="000000"/>
          <w:spacing w:val="-9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>озеленение поселения, как одного из главных методов "самоочищения" воздуха;</w:t>
      </w:r>
    </w:p>
    <w:p w:rsidR="004757B1" w:rsidRPr="00DD2F04" w:rsidRDefault="004757B1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209AB" w:rsidRPr="00DD2F04" w:rsidRDefault="002209AB" w:rsidP="008C3AFC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C7C7D" w:rsidRPr="00DD2F04" w:rsidRDefault="004757B1" w:rsidP="008C3AFC">
      <w:pPr>
        <w:pStyle w:val="2"/>
        <w:spacing w:line="360" w:lineRule="auto"/>
        <w:contextualSpacing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32" w:name="_Toc290543234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.3.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Охрана и рациональное использование водных ресурсов</w:t>
      </w:r>
      <w:bookmarkEnd w:id="132"/>
    </w:p>
    <w:p w:rsidR="005C7C7D" w:rsidRPr="00DD2F04" w:rsidRDefault="005C7C7D" w:rsidP="008C3AFC">
      <w:pPr>
        <w:keepNext/>
        <w:widowControl w:val="0"/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 улучшению качества поверхностных вод необходимо осуществление мероприятий по охране вод и их рациональному использованию:</w:t>
      </w:r>
    </w:p>
    <w:p w:rsidR="005C7C7D" w:rsidRPr="00DD2F04" w:rsidRDefault="005C7C7D" w:rsidP="008C3AFC">
      <w:pPr>
        <w:keepNext/>
        <w:widowControl w:val="0"/>
        <w:numPr>
          <w:ilvl w:val="0"/>
          <w:numId w:val="25"/>
        </w:numPr>
        <w:tabs>
          <w:tab w:val="clear" w:pos="360"/>
          <w:tab w:val="num" w:pos="540"/>
          <w:tab w:val="left" w:pos="1260"/>
        </w:tabs>
        <w:spacing w:before="0" w:after="0" w:line="360" w:lineRule="auto"/>
        <w:ind w:left="0" w:firstLine="9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повышение эффективности работы действующих очистных сооружений;</w:t>
      </w:r>
    </w:p>
    <w:p w:rsidR="005C7C7D" w:rsidRPr="00DD2F04" w:rsidRDefault="005C7C7D" w:rsidP="008C3AFC">
      <w:pPr>
        <w:keepNext/>
        <w:widowControl w:val="0"/>
        <w:numPr>
          <w:ilvl w:val="0"/>
          <w:numId w:val="25"/>
        </w:numPr>
        <w:tabs>
          <w:tab w:val="clear" w:pos="360"/>
          <w:tab w:val="num" w:pos="540"/>
          <w:tab w:val="left" w:pos="1260"/>
        </w:tabs>
        <w:spacing w:before="0" w:after="0" w:line="360" w:lineRule="auto"/>
        <w:ind w:left="0" w:firstLine="900"/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строительство очистных сооружений на промышленных, коммунальных и сельскохозяйственных объектах;</w:t>
      </w:r>
    </w:p>
    <w:p w:rsidR="005C7C7D" w:rsidRPr="00DD2F04" w:rsidRDefault="005C7C7D" w:rsidP="008C3AFC">
      <w:pPr>
        <w:keepNext/>
        <w:widowControl w:val="0"/>
        <w:numPr>
          <w:ilvl w:val="0"/>
          <w:numId w:val="25"/>
        </w:numPr>
        <w:tabs>
          <w:tab w:val="clear" w:pos="360"/>
          <w:tab w:val="num" w:pos="540"/>
          <w:tab w:val="left" w:pos="1260"/>
        </w:tabs>
        <w:spacing w:before="0" w:after="0" w:line="360" w:lineRule="auto"/>
        <w:ind w:left="0" w:firstLine="90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D2F04">
        <w:rPr>
          <w:rFonts w:ascii="Times New Roman" w:hAnsi="Times New Roman"/>
          <w:sz w:val="26"/>
          <w:szCs w:val="26"/>
        </w:rPr>
        <w:t>строительство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систем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ливневой</w:t>
      </w:r>
      <w:proofErr w:type="spellEnd"/>
      <w:r w:rsidRPr="00DD2F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F04">
        <w:rPr>
          <w:rFonts w:ascii="Times New Roman" w:hAnsi="Times New Roman"/>
          <w:sz w:val="26"/>
          <w:szCs w:val="26"/>
        </w:rPr>
        <w:t>канализации</w:t>
      </w:r>
      <w:proofErr w:type="spellEnd"/>
      <w:r w:rsidRPr="00DD2F04">
        <w:rPr>
          <w:rFonts w:ascii="Times New Roman" w:hAnsi="Times New Roman"/>
          <w:sz w:val="26"/>
          <w:szCs w:val="26"/>
        </w:rPr>
        <w:t>;</w:t>
      </w:r>
    </w:p>
    <w:p w:rsidR="005C7C7D" w:rsidRPr="00DD2F04" w:rsidRDefault="005C7C7D" w:rsidP="008C3AFC">
      <w:pPr>
        <w:keepNext/>
        <w:widowControl w:val="0"/>
        <w:numPr>
          <w:ilvl w:val="0"/>
          <w:numId w:val="25"/>
        </w:numPr>
        <w:tabs>
          <w:tab w:val="clear" w:pos="360"/>
          <w:tab w:val="num" w:pos="540"/>
          <w:tab w:val="left" w:pos="1260"/>
        </w:tabs>
        <w:spacing w:before="0" w:after="0" w:line="360" w:lineRule="auto"/>
        <w:ind w:left="0" w:firstLine="900"/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доведение фактического сброса загрязняющих веществ до установленных нормативов ПДК.</w:t>
      </w:r>
    </w:p>
    <w:p w:rsidR="005C7C7D" w:rsidRPr="00DD2F04" w:rsidRDefault="005C7C7D" w:rsidP="008C3AFC">
      <w:pPr>
        <w:keepNext/>
        <w:widowControl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 Использование малых рек, как приёмников сточных вод, может довольно быстро привести к их загрязнению, поскольку способность таких рек к разбавлению и самоочищению своих вод весьма невелика, особенно в маловодный период. Поэтому таким водным объектам должно уделяться первоочередное внимание при разработки природоохранных мероприятий. Необходимо создавать регулирующие ёмкости в местах водозаборов для предотвращения истощения водотоков, очищать русла водотоков и их береговые полосы.</w:t>
      </w:r>
    </w:p>
    <w:p w:rsidR="005C7C7D" w:rsidRPr="00DD2F04" w:rsidRDefault="005C7C7D" w:rsidP="008C3AFC">
      <w:pPr>
        <w:keepNext/>
        <w:widowControl w:val="0"/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Очистка сточных вод является вынужденным и дорогостоящим мероприятием, обусловленным тем, что в настоящее время технологические процессы на промышленных предприятиях ещё недостаточно совершенны в отношение использования воды. На сегодняшний день очистка сточных вод рассматривается как основной способ охраны вод от загрязнения.</w:t>
      </w:r>
    </w:p>
    <w:p w:rsidR="005C7C7D" w:rsidRPr="00DD2F04" w:rsidRDefault="005C7C7D" w:rsidP="008C3AFC">
      <w:pPr>
        <w:keepNext/>
        <w:widowControl w:val="0"/>
        <w:spacing w:line="360" w:lineRule="auto"/>
        <w:ind w:firstLine="902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Основными мероприятиями для обеспечения защиты водных объектов от загрязнения должны быть следующие:</w:t>
      </w:r>
    </w:p>
    <w:p w:rsidR="005C7C7D" w:rsidRPr="00DD2F04" w:rsidRDefault="005C7C7D" w:rsidP="008C3AFC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2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развитие сети водоемов и реабилитации малых рек (водоемы имеют </w:t>
      </w: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огромное значение для создания комфортных микроклиматических условий окружающей среды в целом: способствуют рассеиванию примесей вредных веществ в воздухе, поглощению аэрозолей, созданию необходимых параметров влажности и т.д.);</w:t>
      </w:r>
    </w:p>
    <w:p w:rsidR="005C7C7D" w:rsidRPr="00DD2F04" w:rsidRDefault="005C7C7D" w:rsidP="008C3AFC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2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принятие нормативно-правовых актов, обеспечивающих выполнение в обязательном порядке требований, предусматривающих проведение комплекса мероприятий по организации водоемов в виде восстановленного естественного или искусственно созданного объекта, либо по реабилитации участков малых рек в процессе разработки проектной документации застройки при реорганизации производственных территорий, реконструкции кварталов старой застройки с утвержденными расчетными показателями на 5 и более тысяч жителей;</w:t>
      </w:r>
    </w:p>
    <w:p w:rsidR="005C7C7D" w:rsidRPr="00DD2F04" w:rsidRDefault="005C7C7D" w:rsidP="008C3AFC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2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максимальное использование в хозяйственных целях </w:t>
      </w:r>
      <w:proofErr w:type="spellStart"/>
      <w:r w:rsidRPr="00DD2F04">
        <w:rPr>
          <w:rFonts w:ascii="Times New Roman" w:hAnsi="Times New Roman"/>
          <w:sz w:val="26"/>
          <w:szCs w:val="26"/>
          <w:lang w:val="ru-RU"/>
        </w:rPr>
        <w:t>доочищенных</w:t>
      </w:r>
      <w:proofErr w:type="spellEnd"/>
      <w:r w:rsidRPr="00DD2F04">
        <w:rPr>
          <w:rFonts w:ascii="Times New Roman" w:hAnsi="Times New Roman"/>
          <w:sz w:val="26"/>
          <w:szCs w:val="26"/>
          <w:lang w:val="ru-RU"/>
        </w:rPr>
        <w:t xml:space="preserve"> вод станций аэрации (мойка дорог, полив зеленых насаждений, обводнение малых рек и прудов).</w:t>
      </w:r>
    </w:p>
    <w:p w:rsidR="005C7C7D" w:rsidRPr="00DD2F04" w:rsidRDefault="005C7C7D" w:rsidP="008C3AFC">
      <w:pPr>
        <w:shd w:val="clear" w:color="auto" w:fill="FFFFFF"/>
        <w:spacing w:line="360" w:lineRule="auto"/>
        <w:ind w:left="874"/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30691" w:rsidRPr="00DD2F04" w:rsidRDefault="00730691" w:rsidP="008C3AFC">
      <w:pPr>
        <w:shd w:val="clear" w:color="auto" w:fill="FFFFFF"/>
        <w:spacing w:line="360" w:lineRule="auto"/>
        <w:ind w:left="284" w:hanging="292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color w:val="000000"/>
          <w:sz w:val="26"/>
          <w:szCs w:val="26"/>
          <w:lang w:val="ru-RU"/>
        </w:rPr>
        <w:t>В целях охраны подземных вод от загрязнения на водозаборах необходимо:</w:t>
      </w:r>
    </w:p>
    <w:p w:rsidR="00730691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pacing w:val="-25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соблюдение зон санитарной охраны и поддержания в них соответствующего</w:t>
      </w:r>
      <w:r w:rsidR="003E23C7"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санитарного режима;</w:t>
      </w:r>
    </w:p>
    <w:p w:rsidR="00730691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pacing w:val="-7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1"/>
          <w:sz w:val="26"/>
          <w:szCs w:val="26"/>
          <w:lang w:val="ru-RU"/>
        </w:rPr>
        <w:t>строительство водозаборных сооружений следует вести в строгом соответствии с</w:t>
      </w:r>
      <w:r w:rsidR="003E23C7" w:rsidRPr="00DD2F0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pacing w:val="1"/>
          <w:sz w:val="26"/>
          <w:szCs w:val="26"/>
          <w:lang w:val="ru-RU"/>
        </w:rPr>
        <w:t>проектно-сметной     документацией,     согласованной      с      контролирующими</w:t>
      </w:r>
      <w:r w:rsidR="003E23C7" w:rsidRPr="00DD2F0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организациями;</w:t>
      </w:r>
    </w:p>
    <w:p w:rsidR="00730691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pacing w:val="-11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3"/>
          <w:sz w:val="26"/>
          <w:szCs w:val="26"/>
          <w:lang w:val="ru-RU"/>
        </w:rPr>
        <w:t>осуществление постоянного контроля за химическим составом подземных вод и</w:t>
      </w:r>
      <w:r w:rsidR="003E23C7" w:rsidRPr="00DD2F04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их динамическим уровнем; </w:t>
      </w:r>
    </w:p>
    <w:p w:rsidR="00730691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>тампонирование недействующих скважин.</w:t>
      </w:r>
    </w:p>
    <w:p w:rsidR="00730691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t xml:space="preserve">Истощения подземных вод на рассматриваемой проектом территории не происходит, </w:t>
      </w:r>
      <w:r w:rsidRPr="00DD2F04">
        <w:rPr>
          <w:rFonts w:ascii="Times New Roman" w:hAnsi="Times New Roman"/>
          <w:spacing w:val="1"/>
          <w:sz w:val="26"/>
          <w:szCs w:val="26"/>
          <w:lang w:val="ru-RU"/>
        </w:rPr>
        <w:t xml:space="preserve">но в целях защиты подземных вод от истощения необходимо соблюдение следующих </w:t>
      </w:r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мероприятий:</w:t>
      </w:r>
    </w:p>
    <w:p w:rsidR="00730691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3"/>
          <w:sz w:val="26"/>
          <w:szCs w:val="26"/>
          <w:lang w:val="ru-RU"/>
        </w:rPr>
        <w:t>строго    соблюдать    режим    эксплуатации    водозабора,    не    превышать</w:t>
      </w:r>
      <w:r w:rsidR="003E23C7" w:rsidRPr="00DD2F04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>рассчитанные допустимые величины понижения уровня подземных вод и</w:t>
      </w:r>
      <w:r w:rsidR="003E23C7"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pacing w:val="-1"/>
          <w:sz w:val="26"/>
          <w:szCs w:val="26"/>
          <w:lang w:val="ru-RU"/>
        </w:rPr>
        <w:t>дебитов скважин;</w:t>
      </w:r>
    </w:p>
    <w:p w:rsidR="003E23C7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pacing w:val="1"/>
          <w:sz w:val="26"/>
          <w:szCs w:val="26"/>
          <w:lang w:val="ru-RU"/>
        </w:rPr>
        <w:t>стремиться   к   сокращению   использования   пресных   подземных   вод   для</w:t>
      </w:r>
      <w:r w:rsidR="003E23C7" w:rsidRPr="00DD2F0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>технических целей промпредприятий;</w:t>
      </w:r>
    </w:p>
    <w:p w:rsidR="00B8118C" w:rsidRPr="00DD2F04" w:rsidRDefault="00730691" w:rsidP="008C3AFC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DD2F04">
        <w:rPr>
          <w:rFonts w:ascii="Times New Roman" w:hAnsi="Times New Roman"/>
          <w:sz w:val="26"/>
          <w:szCs w:val="26"/>
          <w:lang w:val="ru-RU"/>
        </w:rPr>
        <w:lastRenderedPageBreak/>
        <w:t>оборудование водозаборных скважин контрольно-измерительной аппаратурой</w:t>
      </w:r>
      <w:r w:rsidR="003E23C7"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D2F04">
        <w:rPr>
          <w:rFonts w:ascii="Times New Roman" w:hAnsi="Times New Roman"/>
          <w:sz w:val="26"/>
          <w:szCs w:val="26"/>
          <w:lang w:val="ru-RU"/>
        </w:rPr>
        <w:t>(расходомерами, уровнемерами).</w:t>
      </w:r>
      <w:r w:rsidR="003E23C7" w:rsidRPr="00DD2F0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45EB9" w:rsidRPr="00DD2F04" w:rsidRDefault="00B8118C" w:rsidP="008C3AFC">
      <w:pPr>
        <w:pStyle w:val="2"/>
        <w:spacing w:line="360" w:lineRule="auto"/>
        <w:contextualSpacing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33" w:name="_Toc290543235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.4. </w:t>
      </w:r>
      <w:r w:rsidRPr="00DD2F04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Развитие системы обращения с отходами</w:t>
      </w:r>
      <w:bookmarkEnd w:id="133"/>
    </w:p>
    <w:p w:rsidR="003506E6" w:rsidRPr="00626795" w:rsidRDefault="003506E6" w:rsidP="008C3AFC">
      <w:pPr>
        <w:tabs>
          <w:tab w:val="left" w:pos="10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>На территории Тверской области в настоящее время подготовлен проект «</w:t>
      </w:r>
      <w:r w:rsidRPr="00626795">
        <w:rPr>
          <w:rFonts w:ascii="Times New Roman" w:hAnsi="Times New Roman"/>
          <w:b/>
          <w:bCs/>
          <w:sz w:val="26"/>
          <w:szCs w:val="26"/>
          <w:lang w:val="ru-RU"/>
        </w:rPr>
        <w:t xml:space="preserve">Программы действий по минимизации и предотвращению негативных последствий обращения с твердыми бытовыми отходами для окружающей среды Тверской области» </w:t>
      </w:r>
    </w:p>
    <w:p w:rsidR="003506E6" w:rsidRPr="00626795" w:rsidRDefault="003506E6" w:rsidP="008C3AFC">
      <w:pPr>
        <w:tabs>
          <w:tab w:val="left" w:pos="1095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ab/>
      </w:r>
      <w:r w:rsidRPr="00626795">
        <w:rPr>
          <w:rFonts w:ascii="Times New Roman" w:hAnsi="Times New Roman"/>
          <w:b/>
          <w:bCs/>
          <w:sz w:val="26"/>
          <w:szCs w:val="26"/>
          <w:lang w:val="ru-RU"/>
        </w:rPr>
        <w:t>Шаг 1. Разработка законодательных и нормативно-правовых актов, регулирующих обращение с отходами.</w:t>
      </w:r>
    </w:p>
    <w:p w:rsidR="003506E6" w:rsidRDefault="003506E6" w:rsidP="008C3AFC">
      <w:pPr>
        <w:tabs>
          <w:tab w:val="left" w:pos="10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ab/>
        <w:t xml:space="preserve">Чтобы обеспечить функционирование системы обращения с отходами в регионе, необходимо создать региональную нормативно-правовую базу, включающую документы: </w:t>
      </w:r>
    </w:p>
    <w:p w:rsidR="009C480A" w:rsidRDefault="009C480A" w:rsidP="009C480A">
      <w:pPr>
        <w:pStyle w:val="aff0"/>
        <w:keepNext/>
        <w:numPr>
          <w:ilvl w:val="0"/>
          <w:numId w:val="40"/>
        </w:numPr>
        <w:tabs>
          <w:tab w:val="left" w:pos="1095"/>
        </w:tabs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 xml:space="preserve">определяющие правила обращения с отходами на территории Тверской области; </w:t>
      </w:r>
    </w:p>
    <w:p w:rsidR="009C480A" w:rsidRPr="003506E6" w:rsidRDefault="009C480A" w:rsidP="009C480A">
      <w:pPr>
        <w:pStyle w:val="aff0"/>
        <w:keepNext/>
        <w:numPr>
          <w:ilvl w:val="0"/>
          <w:numId w:val="40"/>
        </w:numPr>
        <w:tabs>
          <w:tab w:val="left" w:pos="1095"/>
        </w:tabs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 xml:space="preserve">определяющие порядок контроля соблюдения вышеуказанных правил и меры ответственности за их невыполнение хозяйствующими субъектами; </w:t>
      </w:r>
    </w:p>
    <w:p w:rsidR="009C480A" w:rsidRPr="003506E6" w:rsidRDefault="009C480A" w:rsidP="009C480A">
      <w:pPr>
        <w:keepNext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>закрепляющие систему разграничения функций и полномочий всех участников деятельности по обращения с отходами на территории области;</w:t>
      </w:r>
    </w:p>
    <w:p w:rsidR="009C480A" w:rsidRPr="003506E6" w:rsidRDefault="009C480A" w:rsidP="009C480A">
      <w:pPr>
        <w:keepNext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 xml:space="preserve">обеспечивающие создание единой региональной системы учета потоков ТБО; </w:t>
      </w:r>
    </w:p>
    <w:p w:rsidR="009C480A" w:rsidRPr="003506E6" w:rsidRDefault="009C480A" w:rsidP="009C480A">
      <w:pPr>
        <w:keepNext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 xml:space="preserve">способствующие стандартизации оценки и учета затрат и процедур финансовой отчетности; </w:t>
      </w:r>
    </w:p>
    <w:p w:rsidR="009C480A" w:rsidRPr="003506E6" w:rsidRDefault="009C480A" w:rsidP="009C480A">
      <w:pPr>
        <w:pStyle w:val="aff0"/>
        <w:keepNext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>обеспечивающие привлечение финансирования из внебюджетных источников в сферу обращения с отходами</w:t>
      </w:r>
    </w:p>
    <w:p w:rsidR="009C480A" w:rsidRDefault="009C480A" w:rsidP="008C3AFC">
      <w:pPr>
        <w:tabs>
          <w:tab w:val="left" w:pos="1095"/>
        </w:tabs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45EB9" w:rsidRPr="00626795" w:rsidRDefault="00F45EB9" w:rsidP="008C3AFC">
      <w:pPr>
        <w:keepNext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Шаг 2. Создание региональной системы учета и контроля в сфере обращения с отходами</w:t>
      </w:r>
      <w:r w:rsidRPr="0062679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45EB9" w:rsidRPr="003506E6" w:rsidRDefault="00F45EB9" w:rsidP="008C3AFC">
      <w:pPr>
        <w:keepNext/>
        <w:numPr>
          <w:ilvl w:val="0"/>
          <w:numId w:val="33"/>
        </w:numPr>
        <w:tabs>
          <w:tab w:val="clear" w:pos="720"/>
          <w:tab w:val="num" w:pos="1418"/>
        </w:tabs>
        <w:spacing w:before="0" w:after="0" w:line="360" w:lineRule="auto"/>
        <w:ind w:firstLine="55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>Оформление межмуниципального взаимодействия</w:t>
      </w:r>
      <w:r w:rsidR="003506E6">
        <w:rPr>
          <w:rFonts w:ascii="Times New Roman" w:hAnsi="Times New Roman"/>
          <w:sz w:val="26"/>
          <w:szCs w:val="26"/>
          <w:lang w:val="ru-RU"/>
        </w:rPr>
        <w:t>;</w:t>
      </w:r>
    </w:p>
    <w:p w:rsidR="00F45EB9" w:rsidRPr="003506E6" w:rsidRDefault="00F45EB9" w:rsidP="008C3AFC">
      <w:pPr>
        <w:keepNext/>
        <w:numPr>
          <w:ilvl w:val="0"/>
          <w:numId w:val="33"/>
        </w:numPr>
        <w:tabs>
          <w:tab w:val="clear" w:pos="720"/>
          <w:tab w:val="num" w:pos="1418"/>
        </w:tabs>
        <w:spacing w:before="0" w:after="0" w:line="360" w:lineRule="auto"/>
        <w:ind w:firstLine="55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>Определение и утверждение норм образования отходов для жилищного фонда, организаций и учреждений общественного назначения</w:t>
      </w:r>
      <w:r w:rsidR="003506E6">
        <w:rPr>
          <w:rFonts w:ascii="Times New Roman" w:hAnsi="Times New Roman"/>
          <w:sz w:val="26"/>
          <w:szCs w:val="26"/>
          <w:lang w:val="ru-RU"/>
        </w:rPr>
        <w:t>;</w:t>
      </w:r>
      <w:r w:rsidRPr="003506E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45EB9" w:rsidRPr="003506E6" w:rsidRDefault="00F45EB9" w:rsidP="008C3AFC">
      <w:pPr>
        <w:keepNext/>
        <w:numPr>
          <w:ilvl w:val="0"/>
          <w:numId w:val="33"/>
        </w:numPr>
        <w:tabs>
          <w:tab w:val="clear" w:pos="720"/>
          <w:tab w:val="num" w:pos="1418"/>
        </w:tabs>
        <w:spacing w:before="0" w:after="0" w:line="360" w:lineRule="auto"/>
        <w:ind w:firstLine="55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 xml:space="preserve">Создание и внедрение единой региональной системы обязательной отчетности для </w:t>
      </w:r>
      <w:proofErr w:type="gramStart"/>
      <w:r w:rsidRPr="003506E6">
        <w:rPr>
          <w:rFonts w:ascii="Times New Roman" w:hAnsi="Times New Roman"/>
          <w:sz w:val="26"/>
          <w:szCs w:val="26"/>
          <w:lang w:val="ru-RU"/>
        </w:rPr>
        <w:t>организаций</w:t>
      </w:r>
      <w:proofErr w:type="gramEnd"/>
      <w:r w:rsidRPr="003506E6">
        <w:rPr>
          <w:rFonts w:ascii="Times New Roman" w:hAnsi="Times New Roman"/>
          <w:sz w:val="26"/>
          <w:szCs w:val="26"/>
          <w:lang w:val="ru-RU"/>
        </w:rPr>
        <w:t xml:space="preserve"> осуществляющих сбор, транспортировку, прием на переработку, обезвреживание и захоронение отходов</w:t>
      </w:r>
      <w:r w:rsidR="003506E6">
        <w:rPr>
          <w:rFonts w:ascii="Times New Roman" w:hAnsi="Times New Roman"/>
          <w:sz w:val="26"/>
          <w:szCs w:val="26"/>
          <w:lang w:val="ru-RU"/>
        </w:rPr>
        <w:t>;</w:t>
      </w:r>
    </w:p>
    <w:p w:rsidR="00F45EB9" w:rsidRPr="003506E6" w:rsidRDefault="00F45EB9" w:rsidP="008C3AFC">
      <w:pPr>
        <w:keepNext/>
        <w:numPr>
          <w:ilvl w:val="0"/>
          <w:numId w:val="33"/>
        </w:numPr>
        <w:tabs>
          <w:tab w:val="clear" w:pos="720"/>
          <w:tab w:val="num" w:pos="1418"/>
        </w:tabs>
        <w:spacing w:before="0" w:after="0" w:line="360" w:lineRule="auto"/>
        <w:ind w:firstLine="55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506E6">
        <w:rPr>
          <w:rFonts w:ascii="Times New Roman" w:hAnsi="Times New Roman"/>
          <w:sz w:val="26"/>
          <w:szCs w:val="26"/>
          <w:lang w:val="ru-RU"/>
        </w:rPr>
        <w:t xml:space="preserve">Определение и утверждение тарифов на </w:t>
      </w:r>
      <w:proofErr w:type="gramStart"/>
      <w:r w:rsidRPr="003506E6">
        <w:rPr>
          <w:rFonts w:ascii="Times New Roman" w:hAnsi="Times New Roman"/>
          <w:sz w:val="26"/>
          <w:szCs w:val="26"/>
          <w:lang w:val="ru-RU"/>
        </w:rPr>
        <w:t>сбор</w:t>
      </w:r>
      <w:proofErr w:type="gramEnd"/>
      <w:r w:rsidRPr="003506E6">
        <w:rPr>
          <w:rFonts w:ascii="Times New Roman" w:hAnsi="Times New Roman"/>
          <w:sz w:val="26"/>
          <w:szCs w:val="26"/>
          <w:lang w:val="ru-RU"/>
        </w:rPr>
        <w:t xml:space="preserve"> и транспортировку ТБО муниципальными образованиями</w:t>
      </w:r>
    </w:p>
    <w:p w:rsidR="00F45EB9" w:rsidRPr="00626795" w:rsidRDefault="00F45EB9" w:rsidP="008C3AFC">
      <w:pPr>
        <w:keepNext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b/>
          <w:bCs/>
          <w:sz w:val="26"/>
          <w:szCs w:val="26"/>
          <w:lang w:val="ru-RU"/>
        </w:rPr>
        <w:t>Шаг 3. Создание инженерной и транспортной инфраструктуры обращения с твердыми бытовыми отходами</w:t>
      </w:r>
    </w:p>
    <w:p w:rsidR="00F45EB9" w:rsidRPr="00626795" w:rsidRDefault="00F45EB9" w:rsidP="008C3AFC">
      <w:pPr>
        <w:keepNext/>
        <w:numPr>
          <w:ilvl w:val="0"/>
          <w:numId w:val="34"/>
        </w:numPr>
        <w:spacing w:before="0" w:after="0" w:line="360" w:lineRule="auto"/>
        <w:ind w:firstLine="41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>Определение потребности и поочередное обустройство площадок сбора ТБО в населенных пунктах по муниципальным образованиям</w:t>
      </w:r>
    </w:p>
    <w:p w:rsidR="00F45EB9" w:rsidRPr="00626795" w:rsidRDefault="00F45EB9" w:rsidP="008C3AFC">
      <w:pPr>
        <w:keepNext/>
        <w:numPr>
          <w:ilvl w:val="0"/>
          <w:numId w:val="34"/>
        </w:numPr>
        <w:spacing w:before="0" w:after="0" w:line="360" w:lineRule="auto"/>
        <w:ind w:firstLine="41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Подготовка документации для размещения, строительства и ввода в эксплуатацию МСК и сети МПС для </w:t>
      </w:r>
      <w:proofErr w:type="spellStart"/>
      <w:r w:rsidRPr="00626795">
        <w:rPr>
          <w:rFonts w:ascii="Times New Roman" w:hAnsi="Times New Roman"/>
          <w:sz w:val="26"/>
          <w:szCs w:val="26"/>
          <w:lang w:val="ru-RU"/>
        </w:rPr>
        <w:t>пилотного</w:t>
      </w:r>
      <w:proofErr w:type="spellEnd"/>
      <w:r w:rsidRPr="00626795">
        <w:rPr>
          <w:rFonts w:ascii="Times New Roman" w:hAnsi="Times New Roman"/>
          <w:sz w:val="26"/>
          <w:szCs w:val="26"/>
          <w:lang w:val="ru-RU"/>
        </w:rPr>
        <w:t xml:space="preserve"> технологического района.</w:t>
      </w:r>
    </w:p>
    <w:p w:rsidR="00F45EB9" w:rsidRPr="00626795" w:rsidRDefault="00F45EB9" w:rsidP="008C3AFC">
      <w:pPr>
        <w:keepNext/>
        <w:numPr>
          <w:ilvl w:val="0"/>
          <w:numId w:val="34"/>
        </w:numPr>
        <w:spacing w:before="0" w:after="0" w:line="360" w:lineRule="auto"/>
        <w:ind w:firstLine="41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Перенос опыта реализации концепции в </w:t>
      </w:r>
      <w:proofErr w:type="spellStart"/>
      <w:r w:rsidRPr="00626795">
        <w:rPr>
          <w:rFonts w:ascii="Times New Roman" w:hAnsi="Times New Roman"/>
          <w:sz w:val="26"/>
          <w:szCs w:val="26"/>
          <w:lang w:val="ru-RU"/>
        </w:rPr>
        <w:t>пилотном</w:t>
      </w:r>
      <w:proofErr w:type="spellEnd"/>
      <w:r w:rsidRPr="00626795">
        <w:rPr>
          <w:rFonts w:ascii="Times New Roman" w:hAnsi="Times New Roman"/>
          <w:sz w:val="26"/>
          <w:szCs w:val="26"/>
          <w:lang w:val="ru-RU"/>
        </w:rPr>
        <w:t xml:space="preserve"> технологическом районе на следующие районы, учет и исправление ошибок и недочетов.</w:t>
      </w:r>
    </w:p>
    <w:p w:rsidR="00F45EB9" w:rsidRPr="00626795" w:rsidRDefault="00F45EB9" w:rsidP="008C3AFC">
      <w:pPr>
        <w:keepNext/>
        <w:numPr>
          <w:ilvl w:val="0"/>
          <w:numId w:val="34"/>
        </w:numPr>
        <w:spacing w:before="0" w:after="0" w:line="360" w:lineRule="auto"/>
        <w:ind w:firstLine="41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>Подготовка документации размещения, строительство и ввод в эксплуатацию сети МСК и М</w:t>
      </w:r>
      <w:proofErr w:type="gramStart"/>
      <w:r w:rsidRPr="00626795">
        <w:rPr>
          <w:rFonts w:ascii="Times New Roman" w:hAnsi="Times New Roman"/>
          <w:sz w:val="26"/>
          <w:szCs w:val="26"/>
          <w:lang w:val="ru-RU"/>
        </w:rPr>
        <w:t>ПС в сл</w:t>
      </w:r>
      <w:proofErr w:type="gramEnd"/>
      <w:r w:rsidRPr="00626795">
        <w:rPr>
          <w:rFonts w:ascii="Times New Roman" w:hAnsi="Times New Roman"/>
          <w:sz w:val="26"/>
          <w:szCs w:val="26"/>
          <w:lang w:val="ru-RU"/>
        </w:rPr>
        <w:t>едующих технологических районах (по выбору в соответствии с экономической целесообразностью) каждые 2-3 года, что к концу 2016 года позволит охватить территорию области сетью объектов утилизации ТБО, обеспечивающая соблюдение экологических и санитарных требований действующего законодательства.</w:t>
      </w:r>
    </w:p>
    <w:p w:rsidR="00F45EB9" w:rsidRPr="00626795" w:rsidRDefault="00F45EB9" w:rsidP="008C3AFC">
      <w:pPr>
        <w:pStyle w:val="310"/>
        <w:keepNext/>
        <w:spacing w:line="360" w:lineRule="auto"/>
        <w:ind w:firstLine="900"/>
        <w:contextualSpacing/>
        <w:rPr>
          <w:sz w:val="26"/>
          <w:szCs w:val="26"/>
        </w:rPr>
      </w:pPr>
      <w:r w:rsidRPr="00626795">
        <w:rPr>
          <w:sz w:val="26"/>
          <w:szCs w:val="26"/>
        </w:rPr>
        <w:t xml:space="preserve">В качестве мер сокращения попадания отходов на полигоны ТБО должна проводиться работа по отделению опасных и проблемных отходов, по созданию пунктов сбора таких отходов с целью их дальнейшего обезвреживания и переработки. </w:t>
      </w:r>
    </w:p>
    <w:p w:rsidR="00F45EB9" w:rsidRPr="00626795" w:rsidRDefault="00F45EB9" w:rsidP="008C3AFC">
      <w:pPr>
        <w:keepNext/>
        <w:spacing w:line="360" w:lineRule="auto"/>
        <w:ind w:firstLine="9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>Основываясь на основополагающем принципе стратегии устойчивого развития – максимальном возврате вторичных ресурсов, входящих в состав отходов</w:t>
      </w:r>
      <w:r w:rsidRPr="00626795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626795">
        <w:rPr>
          <w:rFonts w:ascii="Times New Roman" w:hAnsi="Times New Roman"/>
          <w:sz w:val="26"/>
          <w:szCs w:val="26"/>
          <w:lang w:val="ru-RU"/>
        </w:rPr>
        <w:t xml:space="preserve">Программа предполагает реализацию следующих мер: </w:t>
      </w:r>
    </w:p>
    <w:p w:rsidR="00F45EB9" w:rsidRPr="00626795" w:rsidRDefault="00F45EB9" w:rsidP="008C3AFC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lastRenderedPageBreak/>
        <w:t xml:space="preserve">использование методов селективного и раздельного сбора отходов; </w:t>
      </w:r>
    </w:p>
    <w:p w:rsidR="00F45EB9" w:rsidRPr="00626795" w:rsidRDefault="00F45EB9" w:rsidP="008C3AFC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>возможность использование вторичных материальных ресурсов как источник сырья,</w:t>
      </w:r>
    </w:p>
    <w:p w:rsidR="00F45EB9" w:rsidRPr="00626795" w:rsidRDefault="00F45EB9" w:rsidP="008C3AFC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внедрение установок по компостированию отходов, с последующим использованием компоста в качестве покрытия для этих участков и в качестве удобрения для садово-огородных участков и объектов городского озеленения; </w:t>
      </w:r>
    </w:p>
    <w:p w:rsidR="00F45EB9" w:rsidRPr="00626795" w:rsidRDefault="00F45EB9" w:rsidP="008C3AFC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стимулирование организации производств по вторичной переработке отходов на предприятиях всех форм собственности, создание инфраструктуры вторичной переработки сырья; </w:t>
      </w:r>
    </w:p>
    <w:p w:rsidR="00F45EB9" w:rsidRPr="005A4971" w:rsidRDefault="00F45EB9" w:rsidP="008C3AFC">
      <w:pPr>
        <w:pStyle w:val="aff0"/>
        <w:keepNext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A4971">
        <w:rPr>
          <w:rFonts w:ascii="Times New Roman" w:hAnsi="Times New Roman"/>
          <w:sz w:val="26"/>
          <w:szCs w:val="26"/>
          <w:lang w:val="ru-RU"/>
        </w:rPr>
        <w:t xml:space="preserve">создание сети приемных пунктов приема и сбора, накопителей отдельных морфологических составляющих отходов (бумага, картон, автомобильные шины, стекло, полимеры и пр.) с целью сбора материалов (в коммерчески выгодных объемах), которые после переработки могут быть реализованы в качестве вторичного сырья. </w:t>
      </w:r>
    </w:p>
    <w:p w:rsidR="00626795" w:rsidRPr="00626795" w:rsidRDefault="00F45EB9" w:rsidP="008C3AFC">
      <w:pPr>
        <w:spacing w:line="360" w:lineRule="auto"/>
        <w:ind w:firstLine="720"/>
        <w:contextualSpacing/>
        <w:rPr>
          <w:rFonts w:ascii="Times New Roman" w:hAnsi="Times New Roman"/>
          <w:b/>
          <w:sz w:val="26"/>
          <w:szCs w:val="26"/>
          <w:lang w:val="ru-RU"/>
        </w:rPr>
      </w:pPr>
      <w:r w:rsidRPr="00626795">
        <w:rPr>
          <w:rFonts w:ascii="Times New Roman" w:hAnsi="Times New Roman"/>
          <w:b/>
          <w:sz w:val="26"/>
          <w:szCs w:val="26"/>
          <w:lang w:val="ru-RU"/>
        </w:rPr>
        <w:t xml:space="preserve">Шаг 4. Информирование общественности </w:t>
      </w:r>
    </w:p>
    <w:p w:rsidR="00F45EB9" w:rsidRPr="00E97FD3" w:rsidRDefault="00F45EB9" w:rsidP="008C3AFC">
      <w:pPr>
        <w:spacing w:line="360" w:lineRule="auto"/>
        <w:ind w:firstLine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Одним из самых важных элементов совершенствования системы обращения с отходами является осознание проблемы населением, руководителями предприятий и организаций, поскольку количество, состав и структура составляющих отходов определяются на этапе их образования и сбора. </w:t>
      </w:r>
      <w:r w:rsidRPr="00E97FD3">
        <w:rPr>
          <w:rFonts w:ascii="Times New Roman" w:hAnsi="Times New Roman"/>
          <w:sz w:val="26"/>
          <w:szCs w:val="26"/>
          <w:lang w:val="ru-RU"/>
        </w:rPr>
        <w:t xml:space="preserve">Именно на этом </w:t>
      </w:r>
      <w:proofErr w:type="gramStart"/>
      <w:r w:rsidRPr="00E97FD3">
        <w:rPr>
          <w:rFonts w:ascii="Times New Roman" w:hAnsi="Times New Roman"/>
          <w:sz w:val="26"/>
          <w:szCs w:val="26"/>
          <w:lang w:val="ru-RU"/>
        </w:rPr>
        <w:t>этапе</w:t>
      </w:r>
      <w:proofErr w:type="gramEnd"/>
      <w:r w:rsidRPr="00E97FD3">
        <w:rPr>
          <w:rFonts w:ascii="Times New Roman" w:hAnsi="Times New Roman"/>
          <w:sz w:val="26"/>
          <w:szCs w:val="26"/>
          <w:lang w:val="ru-RU"/>
        </w:rPr>
        <w:t xml:space="preserve"> возможно максимально уменьшить количество отходов. Введение в школьный курс часов, посвященных обращению с бытовыми отходами, проведение работы с населением через средства массовой информации должно стать одним из пунктов программы, направленной на снижение объемов отходов. Необходимо рекламировать выбор товаров многократного, а не однократного использования, выбор упаковочных материалов, которые могут быть легко переработаны, экономию бумажной продукции и т.п. </w:t>
      </w:r>
    </w:p>
    <w:p w:rsidR="00F45EB9" w:rsidRPr="00626795" w:rsidRDefault="00F45EB9" w:rsidP="008C3AFC">
      <w:pPr>
        <w:keepNext/>
        <w:tabs>
          <w:tab w:val="left" w:pos="180"/>
        </w:tabs>
        <w:spacing w:line="360" w:lineRule="auto"/>
        <w:ind w:firstLine="90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lastRenderedPageBreak/>
        <w:t>Для привлечения населения к решению проблем обращения с отходами должен быть проведен ряд мероприятий:</w:t>
      </w:r>
    </w:p>
    <w:p w:rsidR="00F45EB9" w:rsidRPr="00626795" w:rsidRDefault="00F45EB9" w:rsidP="008C3AFC">
      <w:pPr>
        <w:keepNext/>
        <w:numPr>
          <w:ilvl w:val="0"/>
          <w:numId w:val="22"/>
        </w:numPr>
        <w:tabs>
          <w:tab w:val="left" w:pos="18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0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проведение компании по информированию общественности о проблемах в сфере обращения с отходами и способов их решения на бытовом уровне; </w:t>
      </w:r>
    </w:p>
    <w:p w:rsidR="00F45EB9" w:rsidRPr="00626795" w:rsidRDefault="00F45EB9" w:rsidP="008C3AFC">
      <w:pPr>
        <w:keepNext/>
        <w:numPr>
          <w:ilvl w:val="0"/>
          <w:numId w:val="22"/>
        </w:numPr>
        <w:tabs>
          <w:tab w:val="left" w:pos="18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0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повышение информированности органов власти и управления, принимающих решения в сфере обращения с отходами; </w:t>
      </w:r>
    </w:p>
    <w:p w:rsidR="00F45EB9" w:rsidRPr="00626795" w:rsidRDefault="00F45EB9" w:rsidP="008C3AFC">
      <w:pPr>
        <w:keepNext/>
        <w:numPr>
          <w:ilvl w:val="0"/>
          <w:numId w:val="22"/>
        </w:numPr>
        <w:tabs>
          <w:tab w:val="left" w:pos="18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0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стимулирование участия учебных заведений и научных организаций в изучении и возможном решении проблем обращения с отходами; </w:t>
      </w:r>
    </w:p>
    <w:p w:rsidR="00F45EB9" w:rsidRDefault="00F45EB9" w:rsidP="008C3AFC">
      <w:pPr>
        <w:keepNext/>
        <w:numPr>
          <w:ilvl w:val="0"/>
          <w:numId w:val="22"/>
        </w:num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900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626795">
        <w:rPr>
          <w:rFonts w:ascii="Times New Roman" w:hAnsi="Times New Roman"/>
          <w:sz w:val="26"/>
          <w:szCs w:val="26"/>
          <w:lang w:val="ru-RU"/>
        </w:rPr>
        <w:t xml:space="preserve">повышение профессионального потенциала всех участников процесса обращения с отходами, в том числе посредством проведения тематических тренингов, учебных и ознакомительных программ и мероприятий. </w:t>
      </w:r>
    </w:p>
    <w:p w:rsidR="00626795" w:rsidRPr="00626795" w:rsidRDefault="00626795" w:rsidP="008C3AFC">
      <w:pPr>
        <w:keepNext/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before="0" w:after="0" w:line="360" w:lineRule="auto"/>
        <w:ind w:left="900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</w:p>
    <w:p w:rsidR="00F45EB9" w:rsidRPr="00626795" w:rsidRDefault="00F45EB9" w:rsidP="008C3AFC">
      <w:pPr>
        <w:keepNext/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before="0" w:after="0" w:line="360" w:lineRule="auto"/>
        <w:ind w:left="900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</w:p>
    <w:p w:rsidR="00B8118C" w:rsidRPr="00626795" w:rsidRDefault="00B8118C" w:rsidP="008C3AFC">
      <w:pPr>
        <w:pStyle w:val="2"/>
        <w:spacing w:line="360" w:lineRule="auto"/>
        <w:contextualSpacing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34" w:name="_Toc290543236"/>
      <w:r w:rsidRPr="00626795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626795">
        <w:rPr>
          <w:rFonts w:ascii="Times New Roman" w:hAnsi="Times New Roman"/>
          <w:sz w:val="26"/>
          <w:szCs w:val="26"/>
          <w:lang w:val="ru-RU"/>
        </w:rPr>
        <w:t xml:space="preserve">.5. </w:t>
      </w:r>
      <w:r w:rsidRPr="00626795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Охрана и защита лесов</w:t>
      </w:r>
      <w:bookmarkEnd w:id="134"/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В  целях обеспечения пожарной безопасности в лесах </w:t>
      </w:r>
      <w:r w:rsidR="00190AF7"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190AF7" w:rsidRPr="00626795">
        <w:rPr>
          <w:rFonts w:ascii="Times New Roman" w:hAnsi="Times New Roman"/>
          <w:sz w:val="26"/>
          <w:szCs w:val="26"/>
          <w:lang w:val="ru-RU"/>
        </w:rPr>
        <w:t>необходимо осуществление мероприятий</w:t>
      </w: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: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1) 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2) создание систем, сре</w:t>
      </w:r>
      <w:proofErr w:type="gramStart"/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дств пр</w:t>
      </w:r>
      <w:proofErr w:type="gramEnd"/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горюче-смазочных материалов на период высокой пожарной опасности;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3) мониторинг пожарной опасности в лесах;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4) разработка планов тушения лесных пожаров;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5) тушение лесных пожаров;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6) иные меры пожарной безопасности в лесах.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– защита лесов направлена на выявление в лесах вредных организмов (растений, животных, болезнетворных организмов, способных при определенных условиях нанести вред </w:t>
      </w: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lastRenderedPageBreak/>
        <w:t>лесам или лесным ресурсам) и предупреждение их распространения, а в случае возникновения очагов вредных организмов, отнесенных к карантинным объектам, – на их локализацию и ликвидацию.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В целях обеспечения санитарной безопасности в лесах осуществляются: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1) лесозащитное районирование (определение зон слабой, средней и сильной лесопатологической угрозы);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2) лесопатологические обследования и лесопатологический мониторинг;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3) авиационные работы и наземные работы по локализации и ликвидации очагов вредных организмов;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4) 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5) установление санитарных требований к использованию лесов.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proofErr w:type="gramStart"/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В целях сохранения редких и находящихся под угрозой исчезновения видов деревьев, кустарников, лиан, иных лесных растений, занесенных в Красную книгу Российской Федерации или красные книги субъектов Российской Федерации, может запрещаться осуществление деятельности, негативное воздействие которой приведет или может привести к сокращению численности таких растений и (или) ухудшению среды их обитания, либо могут устанавливаться ограничения осуществления этой деятельности.</w:t>
      </w:r>
      <w:proofErr w:type="gramEnd"/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– сохранение и усиление </w:t>
      </w:r>
      <w:proofErr w:type="spellStart"/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>водоохранных</w:t>
      </w:r>
      <w:proofErr w:type="spellEnd"/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 и</w:t>
      </w:r>
      <w:r w:rsidR="00574038"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 водорегулирующих свойств лесов;</w:t>
      </w:r>
    </w:p>
    <w:p w:rsidR="00B8118C" w:rsidRPr="00626795" w:rsidRDefault="00B8118C" w:rsidP="008C3AFC">
      <w:pPr>
        <w:shd w:val="clear" w:color="auto" w:fill="FFFFFF"/>
        <w:spacing w:line="360" w:lineRule="auto"/>
        <w:ind w:right="-202" w:firstLine="601"/>
        <w:contextualSpacing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– детальное изучение всех сохранившихся </w:t>
      </w:r>
      <w:r w:rsidR="00574038" w:rsidRPr="00626795">
        <w:rPr>
          <w:rFonts w:ascii="Times New Roman" w:hAnsi="Times New Roman"/>
          <w:spacing w:val="-3"/>
          <w:sz w:val="26"/>
          <w:szCs w:val="26"/>
          <w:lang w:val="ru-RU"/>
        </w:rPr>
        <w:t>лесных массивов;</w:t>
      </w:r>
    </w:p>
    <w:p w:rsidR="00B8118C" w:rsidRPr="00626795" w:rsidRDefault="00B8118C" w:rsidP="008C3AFC">
      <w:pPr>
        <w:tabs>
          <w:tab w:val="left" w:pos="400"/>
        </w:tabs>
        <w:spacing w:line="360" w:lineRule="auto"/>
        <w:ind w:firstLine="601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– 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>повышение культуры ведения лесного хозяйства по примеру таких зарубежных ст</w:t>
      </w:r>
      <w:r w:rsidR="00574038"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ран как Финляндия, Швеция и </w:t>
      </w:r>
      <w:proofErr w:type="spellStart"/>
      <w:proofErr w:type="gramStart"/>
      <w:r w:rsidR="00574038" w:rsidRPr="00626795">
        <w:rPr>
          <w:rFonts w:ascii="Times New Roman" w:hAnsi="Times New Roman"/>
          <w:color w:val="000000"/>
          <w:sz w:val="26"/>
          <w:szCs w:val="26"/>
          <w:lang w:val="ru-RU"/>
        </w:rPr>
        <w:t>др</w:t>
      </w:r>
      <w:proofErr w:type="spellEnd"/>
      <w:proofErr w:type="gramEnd"/>
      <w:r w:rsidR="00574038" w:rsidRPr="00626795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B8118C" w:rsidRPr="00626795" w:rsidRDefault="00B8118C" w:rsidP="008C3AFC">
      <w:pPr>
        <w:tabs>
          <w:tab w:val="left" w:pos="400"/>
        </w:tabs>
        <w:spacing w:line="360" w:lineRule="auto"/>
        <w:ind w:firstLine="601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26795">
        <w:rPr>
          <w:rFonts w:ascii="Times New Roman" w:hAnsi="Times New Roman"/>
          <w:spacing w:val="-3"/>
          <w:sz w:val="26"/>
          <w:szCs w:val="26"/>
          <w:lang w:val="ru-RU"/>
        </w:rPr>
        <w:t xml:space="preserve">– </w:t>
      </w: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внедрение передовых технологий </w:t>
      </w:r>
      <w:proofErr w:type="spellStart"/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>лесоэксплуатации</w:t>
      </w:r>
      <w:proofErr w:type="spellEnd"/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не только в интересах грамотного и целенаправленного </w:t>
      </w:r>
      <w:proofErr w:type="spellStart"/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>лесовозобновления</w:t>
      </w:r>
      <w:proofErr w:type="spellEnd"/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площадях санитарной вырубки, но, и из экологических соображений.</w:t>
      </w:r>
    </w:p>
    <w:p w:rsidR="00B8118C" w:rsidRDefault="00B8118C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DF1EF8" w:rsidRDefault="00DF1EF8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DF1EF8" w:rsidRDefault="00DF1EF8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DF1EF8" w:rsidRDefault="00DF1EF8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DF1EF8" w:rsidRPr="00626795" w:rsidRDefault="00DF1EF8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FD494C" w:rsidRPr="00626795" w:rsidRDefault="00FD494C" w:rsidP="008C3AFC">
      <w:pPr>
        <w:pStyle w:val="2"/>
        <w:spacing w:line="360" w:lineRule="auto"/>
        <w:contextualSpacing/>
        <w:rPr>
          <w:rFonts w:ascii="Times New Roman" w:hAnsi="Times New Roman"/>
          <w:caps w:val="0"/>
          <w:color w:val="000000"/>
          <w:sz w:val="26"/>
          <w:szCs w:val="26"/>
          <w:lang w:val="ru-RU"/>
        </w:rPr>
      </w:pPr>
      <w:bookmarkStart w:id="135" w:name="_Toc290543237"/>
      <w:r w:rsidRPr="00626795">
        <w:rPr>
          <w:rFonts w:ascii="Times New Roman" w:hAnsi="Times New Roman"/>
          <w:sz w:val="26"/>
          <w:szCs w:val="26"/>
          <w:lang w:val="ru-RU"/>
        </w:rPr>
        <w:lastRenderedPageBreak/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7</w:t>
      </w:r>
      <w:r w:rsidRPr="00626795">
        <w:rPr>
          <w:rFonts w:ascii="Times New Roman" w:hAnsi="Times New Roman"/>
          <w:sz w:val="26"/>
          <w:szCs w:val="26"/>
          <w:lang w:val="ru-RU"/>
        </w:rPr>
        <w:t xml:space="preserve">.6. </w:t>
      </w:r>
      <w:r w:rsidRPr="00626795">
        <w:rPr>
          <w:rFonts w:ascii="Times New Roman" w:hAnsi="Times New Roman"/>
          <w:caps w:val="0"/>
          <w:color w:val="000000"/>
          <w:sz w:val="26"/>
          <w:szCs w:val="26"/>
          <w:lang w:val="ru-RU"/>
        </w:rPr>
        <w:t>Обеспечение медико-экологического благополучия населения</w:t>
      </w:r>
      <w:bookmarkEnd w:id="135"/>
    </w:p>
    <w:p w:rsidR="00FD494C" w:rsidRPr="00626795" w:rsidRDefault="00FD494C" w:rsidP="008C3AFC">
      <w:pPr>
        <w:keepNext/>
        <w:widowControl w:val="0"/>
        <w:tabs>
          <w:tab w:val="left" w:pos="624"/>
        </w:tabs>
        <w:spacing w:line="360" w:lineRule="auto"/>
        <w:ind w:firstLine="902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26795">
        <w:rPr>
          <w:rFonts w:ascii="Times New Roman" w:hAnsi="Times New Roman"/>
          <w:color w:val="000000"/>
          <w:sz w:val="26"/>
          <w:szCs w:val="26"/>
          <w:lang w:val="ru-RU"/>
        </w:rPr>
        <w:t>В рамках мероприятий по снижению воздействия факторов загрязнения окружающей среды на здоровье населения необходимо:</w:t>
      </w:r>
    </w:p>
    <w:p w:rsidR="00FD494C" w:rsidRPr="00626795" w:rsidRDefault="00FD494C" w:rsidP="008C3AFC">
      <w:pPr>
        <w:pStyle w:val="af4"/>
        <w:numPr>
          <w:ilvl w:val="0"/>
          <w:numId w:val="3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обоснование региональных допустимых экологических нагрузок по критериям здоровья населения;</w:t>
      </w:r>
    </w:p>
    <w:p w:rsidR="00FD494C" w:rsidRPr="00626795" w:rsidRDefault="00FD494C" w:rsidP="008C3AFC">
      <w:pPr>
        <w:pStyle w:val="af4"/>
        <w:numPr>
          <w:ilvl w:val="0"/>
          <w:numId w:val="3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разработка и внедрение мероприятий по сокращению выбросов, формирующих повышенную заболеваемость населения;</w:t>
      </w:r>
    </w:p>
    <w:p w:rsidR="00FD494C" w:rsidRPr="00626795" w:rsidRDefault="00FD494C" w:rsidP="008C3AFC">
      <w:pPr>
        <w:pStyle w:val="af4"/>
        <w:numPr>
          <w:ilvl w:val="0"/>
          <w:numId w:val="3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приведение </w:t>
      </w:r>
      <w:proofErr w:type="spellStart"/>
      <w:r w:rsidRPr="00626795">
        <w:rPr>
          <w:rFonts w:ascii="Times New Roman" w:hAnsi="Times New Roman" w:cs="Times New Roman"/>
          <w:sz w:val="26"/>
          <w:szCs w:val="26"/>
          <w:lang w:val="ru-RU"/>
        </w:rPr>
        <w:t>скотомогольников</w:t>
      </w:r>
      <w:proofErr w:type="spellEnd"/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 в состояние, минимально угрожающее загрязнению окружающей природной среды, жизни и здоровью людей;</w:t>
      </w:r>
    </w:p>
    <w:p w:rsidR="00FD494C" w:rsidRPr="00626795" w:rsidRDefault="00FD494C" w:rsidP="008C3AFC">
      <w:pPr>
        <w:pStyle w:val="af4"/>
        <w:numPr>
          <w:ilvl w:val="0"/>
          <w:numId w:val="36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 реализация новых методов клинико-лабораторной диагностики, лечения и профилактики </w:t>
      </w:r>
      <w:proofErr w:type="spellStart"/>
      <w:r w:rsidRPr="00626795">
        <w:rPr>
          <w:rFonts w:ascii="Times New Roman" w:hAnsi="Times New Roman" w:cs="Times New Roman"/>
          <w:sz w:val="26"/>
          <w:szCs w:val="26"/>
          <w:lang w:val="ru-RU"/>
        </w:rPr>
        <w:t>экообусловленных</w:t>
      </w:r>
      <w:proofErr w:type="spellEnd"/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 заболеваний детского и взрослого населения.</w:t>
      </w:r>
    </w:p>
    <w:p w:rsidR="00FD494C" w:rsidRPr="00626795" w:rsidRDefault="00FD494C" w:rsidP="008C3AFC">
      <w:pPr>
        <w:pStyle w:val="af4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494C" w:rsidRPr="00626795" w:rsidRDefault="00FD494C" w:rsidP="008C3AFC">
      <w:pPr>
        <w:pStyle w:val="26"/>
        <w:spacing w:after="0" w:line="360" w:lineRule="auto"/>
        <w:ind w:firstLine="720"/>
        <w:contextualSpacing/>
        <w:jc w:val="both"/>
        <w:rPr>
          <w:sz w:val="26"/>
          <w:szCs w:val="26"/>
          <w:lang w:val="ru-RU"/>
        </w:rPr>
      </w:pPr>
      <w:r w:rsidRPr="00626795">
        <w:rPr>
          <w:sz w:val="26"/>
          <w:szCs w:val="26"/>
          <w:lang w:val="ru-RU"/>
        </w:rPr>
        <w:t>В результате реализации запланированных социально-экономических, планировочных, организационно-технических, инженерно-технических мероприятий ожидается достижение следующих показателей: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сохранение и приумножение природно-ресурсного потенциала поселения за счет организации рационального природопользования во всех сферах хозяйственного комплекса;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экологическая реабилитация водных объектов, в том числе источников питьевого водоснабжения, путем уменьшения сброса загрязняющих веществ, реконструкции и строительства очистных сооружений, развития системы ливневой канализации, организации и благоустройства </w:t>
      </w:r>
      <w:proofErr w:type="spellStart"/>
      <w:r w:rsidRPr="00626795">
        <w:rPr>
          <w:rFonts w:ascii="Times New Roman" w:hAnsi="Times New Roman" w:cs="Times New Roman"/>
          <w:sz w:val="26"/>
          <w:szCs w:val="26"/>
          <w:lang w:val="ru-RU"/>
        </w:rPr>
        <w:t>водоохранных</w:t>
      </w:r>
      <w:proofErr w:type="spellEnd"/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 зон;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снижение водопотребления, обеспечение населения стандартной питьевой водой;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улучшение состояния атмосферного воздуха, поверхностных и подземных вод, в том числе источников питьевого водоснабжения за счет снижения выбросов и сбросов загрязняющих веществ;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lastRenderedPageBreak/>
        <w:t>обеспечение экологической безопасности обращения с отходами производства и потребления за счет усовершенствованных полигонов ТБО, реконструкции действующих полигонов до требуемого нормативно-технического уровня, создания мощностей по использованию и обезвреживанию отходов;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предотвращение техногенных аварий и катастроф с экологическими последствиями за счет реализации системы мероприятий, направленных на снижение риска их возникновения;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достижение современного уровня инженерного благоустройства селитебных территорий;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снижение шумового загрязнения селитебных территорий, уменьшение количества населения, проживающего в зонах акустического дискомфорта;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защита зданий и сооружений от негативных инженерно-геологических процессов;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состояния атмосферного воздуха селитебных территорий за счет проведения </w:t>
      </w:r>
      <w:proofErr w:type="spellStart"/>
      <w:r w:rsidRPr="00626795">
        <w:rPr>
          <w:rFonts w:ascii="Times New Roman" w:hAnsi="Times New Roman" w:cs="Times New Roman"/>
          <w:sz w:val="26"/>
          <w:szCs w:val="26"/>
          <w:lang w:val="ru-RU"/>
        </w:rPr>
        <w:t>атмосфероохранных</w:t>
      </w:r>
      <w:proofErr w:type="spellEnd"/>
      <w:r w:rsidRPr="00626795"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создание системы природно-экологического каркаса, в том числе сохранение  лесного фонда, создание системы особо охраняемых природных территорий;</w:t>
      </w:r>
    </w:p>
    <w:p w:rsidR="00FD494C" w:rsidRPr="00626795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6795">
        <w:rPr>
          <w:rFonts w:ascii="Times New Roman" w:hAnsi="Times New Roman" w:cs="Times New Roman"/>
          <w:sz w:val="26"/>
          <w:szCs w:val="26"/>
          <w:lang w:val="ru-RU"/>
        </w:rPr>
        <w:t>развитие массовых и специализированных видов рекреации, спорта;</w:t>
      </w:r>
    </w:p>
    <w:p w:rsidR="00B8118C" w:rsidRPr="00C7673A" w:rsidRDefault="00FD494C" w:rsidP="008C3AFC">
      <w:pPr>
        <w:pStyle w:val="af4"/>
        <w:numPr>
          <w:ilvl w:val="0"/>
          <w:numId w:val="37"/>
        </w:numPr>
        <w:spacing w:before="0" w:after="0" w:line="360" w:lineRule="auto"/>
        <w:ind w:left="0" w:firstLine="53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7673A">
        <w:rPr>
          <w:rFonts w:ascii="Times New Roman" w:hAnsi="Times New Roman" w:cs="Times New Roman"/>
          <w:sz w:val="26"/>
          <w:szCs w:val="26"/>
          <w:lang w:val="ru-RU"/>
        </w:rPr>
        <w:t>организация комплексной системы экологического мониторинга наблюдений за состоянием атмосферы, водных ресурсов, земельного фонда, особо охраняемых природных территорий и т.д.</w:t>
      </w:r>
    </w:p>
    <w:p w:rsidR="002209AB" w:rsidRPr="00DD2F04" w:rsidRDefault="002209AB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  <w:sectPr w:rsidR="002209AB" w:rsidRPr="00DD2F04" w:rsidSect="003506E6">
          <w:type w:val="continuous"/>
          <w:pgSz w:w="11909" w:h="16834"/>
          <w:pgMar w:top="0" w:right="852" w:bottom="360" w:left="1047" w:header="720" w:footer="720" w:gutter="0"/>
          <w:cols w:space="60"/>
          <w:noEndnote/>
        </w:sectPr>
      </w:pPr>
    </w:p>
    <w:p w:rsidR="00B8118C" w:rsidRPr="00DD2F04" w:rsidRDefault="00B8118C" w:rsidP="008C3AFC">
      <w:pPr>
        <w:pStyle w:val="aff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8118C" w:rsidRPr="00DD2F04" w:rsidRDefault="00B8118C" w:rsidP="008C3AFC">
      <w:pPr>
        <w:pStyle w:val="1"/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  <w:bookmarkStart w:id="136" w:name="_Toc290543238"/>
      <w:r w:rsidRPr="00DD2F04">
        <w:rPr>
          <w:rFonts w:ascii="Times New Roman" w:hAnsi="Times New Roman"/>
          <w:sz w:val="26"/>
          <w:szCs w:val="26"/>
          <w:lang w:val="ru-RU"/>
        </w:rPr>
        <w:t>2.</w:t>
      </w:r>
      <w:r w:rsidR="008B34B4">
        <w:rPr>
          <w:rFonts w:ascii="Times New Roman" w:hAnsi="Times New Roman"/>
          <w:sz w:val="26"/>
          <w:szCs w:val="26"/>
          <w:lang w:val="ru-RU"/>
        </w:rPr>
        <w:t>8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.  Основные  технико-экономические показатели генерального плана  </w:t>
      </w:r>
      <w:r w:rsidR="00DD05E1">
        <w:rPr>
          <w:rFonts w:ascii="Times New Roman" w:hAnsi="Times New Roman"/>
          <w:sz w:val="26"/>
          <w:szCs w:val="26"/>
          <w:lang w:val="ru-RU"/>
        </w:rPr>
        <w:t>М</w:t>
      </w:r>
      <w:r w:rsidR="00CB18C5">
        <w:rPr>
          <w:rFonts w:ascii="Times New Roman" w:hAnsi="Times New Roman"/>
          <w:sz w:val="26"/>
          <w:szCs w:val="26"/>
          <w:lang w:val="ru-RU"/>
        </w:rPr>
        <w:t>ихайловского</w:t>
      </w:r>
      <w:r w:rsidRPr="00DD2F04">
        <w:rPr>
          <w:rFonts w:ascii="Times New Roman" w:hAnsi="Times New Roman"/>
          <w:sz w:val="26"/>
          <w:szCs w:val="26"/>
          <w:lang w:val="ru-RU"/>
        </w:rPr>
        <w:t xml:space="preserve"> с/п.</w:t>
      </w:r>
      <w:bookmarkEnd w:id="136"/>
      <w:r w:rsidRPr="00DD2F04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B8118C" w:rsidRPr="00DD2F04" w:rsidRDefault="00B8118C" w:rsidP="008C3AFC">
      <w:pPr>
        <w:pStyle w:val="aff0"/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E0"/>
      </w:tblPr>
      <w:tblGrid>
        <w:gridCol w:w="708"/>
        <w:gridCol w:w="4247"/>
        <w:gridCol w:w="1645"/>
        <w:gridCol w:w="1794"/>
        <w:gridCol w:w="1610"/>
      </w:tblGrid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№№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3098A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3098A">
              <w:rPr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3098A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3098A">
              <w:rPr>
                <w:sz w:val="26"/>
                <w:szCs w:val="26"/>
              </w:rPr>
              <w:t>Единица</w:t>
            </w:r>
            <w:proofErr w:type="spellEnd"/>
            <w:r w:rsidRPr="0013098A">
              <w:rPr>
                <w:sz w:val="26"/>
                <w:szCs w:val="26"/>
              </w:rPr>
              <w:t xml:space="preserve"> </w:t>
            </w:r>
            <w:proofErr w:type="spellStart"/>
            <w:r w:rsidRPr="0013098A"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3098A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3098A">
              <w:rPr>
                <w:sz w:val="26"/>
                <w:szCs w:val="26"/>
              </w:rPr>
              <w:t>Современное</w:t>
            </w:r>
            <w:proofErr w:type="spellEnd"/>
            <w:r w:rsidRPr="0013098A">
              <w:rPr>
                <w:sz w:val="26"/>
                <w:szCs w:val="26"/>
              </w:rPr>
              <w:t xml:space="preserve"> </w:t>
            </w:r>
            <w:proofErr w:type="spellStart"/>
            <w:r w:rsidRPr="0013098A">
              <w:rPr>
                <w:sz w:val="26"/>
                <w:szCs w:val="26"/>
              </w:rPr>
              <w:t>состояние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3098A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3098A">
              <w:rPr>
                <w:sz w:val="26"/>
                <w:szCs w:val="26"/>
              </w:rPr>
              <w:t>Расчетный</w:t>
            </w:r>
            <w:proofErr w:type="spellEnd"/>
            <w:r w:rsidRPr="0013098A">
              <w:rPr>
                <w:sz w:val="26"/>
                <w:szCs w:val="26"/>
              </w:rPr>
              <w:t xml:space="preserve"> </w:t>
            </w:r>
            <w:proofErr w:type="spellStart"/>
            <w:r w:rsidRPr="0013098A">
              <w:rPr>
                <w:sz w:val="26"/>
                <w:szCs w:val="26"/>
              </w:rPr>
              <w:t>срок</w:t>
            </w:r>
            <w:proofErr w:type="spellEnd"/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5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4C47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4C4772">
              <w:rPr>
                <w:b/>
                <w:sz w:val="26"/>
                <w:szCs w:val="26"/>
              </w:rPr>
              <w:t>Территория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DF1EF8" w:rsidRPr="004C4772" w:rsidTr="00DF1EF8">
        <w:trPr>
          <w:cantSplit/>
          <w:trHeight w:val="120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Общая площадь земель городского, сельского поселения в установленных границах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31 500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31 500</w:t>
            </w:r>
          </w:p>
        </w:tc>
      </w:tr>
      <w:tr w:rsidR="00DF1EF8" w:rsidRPr="004C4772" w:rsidTr="00DF1EF8">
        <w:trPr>
          <w:cantSplit/>
          <w:trHeight w:val="318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 xml:space="preserve">в </w:t>
            </w:r>
            <w:proofErr w:type="spellStart"/>
            <w:r w:rsidRPr="004C4772">
              <w:rPr>
                <w:sz w:val="26"/>
                <w:szCs w:val="26"/>
              </w:rPr>
              <w:t>том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числе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территории</w:t>
            </w:r>
            <w:proofErr w:type="spellEnd"/>
            <w:r w:rsidRPr="004C4772">
              <w:rPr>
                <w:sz w:val="26"/>
                <w:szCs w:val="26"/>
              </w:rPr>
              <w:t>: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га/%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</w:tr>
      <w:tr w:rsidR="00DF1EF8" w:rsidRPr="004C4772" w:rsidTr="00DF1EF8">
        <w:trPr>
          <w:cantSplit/>
          <w:trHeight w:val="34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-</w:t>
            </w:r>
            <w:r w:rsidRPr="004C4772">
              <w:rPr>
                <w:sz w:val="26"/>
                <w:szCs w:val="26"/>
                <w:lang w:val="ru-RU" w:eastAsia="ru-RU" w:bidi="ar-SA"/>
              </w:rPr>
              <w:t xml:space="preserve"> сельскохозяйственная зона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-</w:t>
            </w:r>
            <w:r w:rsidRPr="004C4772">
              <w:rPr>
                <w:sz w:val="26"/>
                <w:szCs w:val="26"/>
                <w:lang w:val="ru-RU" w:eastAsia="ru-RU" w:bidi="ar-SA"/>
              </w:rPr>
              <w:t xml:space="preserve"> селитебные зоны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-</w:t>
            </w:r>
            <w:r w:rsidRPr="004C4772">
              <w:rPr>
                <w:sz w:val="26"/>
                <w:szCs w:val="26"/>
                <w:lang w:val="ru-RU" w:eastAsia="ru-RU" w:bidi="ar-SA"/>
              </w:rPr>
              <w:t xml:space="preserve"> инженерно-производственные зоны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-</w:t>
            </w:r>
            <w:r w:rsidRPr="004C4772">
              <w:rPr>
                <w:sz w:val="26"/>
                <w:szCs w:val="26"/>
                <w:lang w:val="ru-RU" w:eastAsia="ru-RU" w:bidi="ar-SA"/>
              </w:rPr>
              <w:t xml:space="preserve"> зоны особо охраняемых территорий и объектов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-</w:t>
            </w:r>
            <w:r w:rsidRPr="004C4772">
              <w:rPr>
                <w:sz w:val="26"/>
                <w:szCs w:val="26"/>
                <w:lang w:val="ru-RU" w:eastAsia="ru-RU" w:bidi="ar-SA"/>
              </w:rPr>
              <w:t xml:space="preserve"> зоны специального назначения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C4772">
              <w:rPr>
                <w:sz w:val="26"/>
                <w:szCs w:val="26"/>
                <w:lang w:val="ru-RU" w:eastAsia="ru-RU" w:bidi="ar-SA"/>
              </w:rPr>
              <w:t>- земли лесного фонда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C4772">
              <w:rPr>
                <w:sz w:val="26"/>
                <w:szCs w:val="26"/>
                <w:lang w:val="ru-RU" w:eastAsia="ru-RU" w:bidi="ar-SA"/>
              </w:rPr>
              <w:t>- земли водного фонда</w:t>
            </w:r>
          </w:p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C4772">
              <w:rPr>
                <w:sz w:val="26"/>
                <w:szCs w:val="26"/>
                <w:lang w:val="ru-RU" w:eastAsia="ru-RU" w:bidi="ar-SA"/>
              </w:rPr>
              <w:t>- земли запаса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C52B58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  <w:r w:rsidRPr="0043204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112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23,9</w:t>
            </w:r>
            <w:r w:rsidRPr="00C52B5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/35,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63</w:t>
            </w:r>
          </w:p>
          <w:p w:rsidR="00DF1EF8" w:rsidRPr="00C52B58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204F"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9,3</w:t>
            </w:r>
            <w:r w:rsidRPr="0043204F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C52B58">
              <w:rPr>
                <w:rFonts w:ascii="Times New Roman" w:hAnsi="Times New Roman"/>
                <w:sz w:val="26"/>
                <w:szCs w:val="26"/>
                <w:lang w:val="ru-RU"/>
              </w:rPr>
              <w:t>2,1</w:t>
            </w:r>
          </w:p>
          <w:p w:rsidR="00DF1EF8" w:rsidRPr="00C52B58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52B58">
              <w:rPr>
                <w:rFonts w:ascii="Times New Roman" w:hAnsi="Times New Roman"/>
                <w:sz w:val="26"/>
                <w:szCs w:val="26"/>
                <w:lang w:val="ru-RU"/>
              </w:rPr>
              <w:t>178,5/0,6</w:t>
            </w:r>
          </w:p>
          <w:p w:rsidR="00DF1EF8" w:rsidRPr="00C52B58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B58">
              <w:rPr>
                <w:rFonts w:ascii="Times New Roman" w:hAnsi="Times New Roman"/>
                <w:sz w:val="26"/>
                <w:szCs w:val="26"/>
                <w:lang w:val="ru-RU"/>
              </w:rPr>
              <w:t>29,5/0,1</w:t>
            </w: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22,58</w:t>
            </w:r>
            <w:r w:rsidRPr="00841AA6">
              <w:rPr>
                <w:rFonts w:ascii="Times New Roman" w:hAnsi="Times New Roman"/>
                <w:sz w:val="26"/>
                <w:szCs w:val="26"/>
                <w:lang w:val="ru-RU"/>
              </w:rPr>
              <w:t>/0,0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43204F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465,3</w:t>
            </w:r>
            <w:r w:rsidRPr="0043204F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841AA6">
              <w:rPr>
                <w:rFonts w:ascii="Times New Roman" w:hAnsi="Times New Roman"/>
                <w:sz w:val="26"/>
                <w:szCs w:val="26"/>
                <w:lang w:val="ru-RU"/>
              </w:rPr>
              <w:t>58,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43204F">
              <w:rPr>
                <w:rFonts w:ascii="Times New Roman" w:hAnsi="Times New Roman"/>
                <w:sz w:val="26"/>
                <w:szCs w:val="26"/>
                <w:lang w:val="ru-RU"/>
              </w:rPr>
              <w:t>61,</w:t>
            </w:r>
            <w:r w:rsidRPr="00841AA6">
              <w:rPr>
                <w:rFonts w:ascii="Times New Roman" w:hAnsi="Times New Roman"/>
                <w:sz w:val="26"/>
                <w:szCs w:val="26"/>
                <w:lang w:val="ru-RU"/>
              </w:rPr>
              <w:t>8/0,2</w:t>
            </w: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43204F">
              <w:rPr>
                <w:rFonts w:ascii="Times New Roman" w:hAnsi="Times New Roman"/>
                <w:sz w:val="26"/>
                <w:szCs w:val="26"/>
                <w:lang w:val="ru-RU"/>
              </w:rPr>
              <w:t>843,4</w:t>
            </w:r>
            <w:r w:rsidRPr="00841AA6">
              <w:rPr>
                <w:rFonts w:ascii="Times New Roman" w:hAnsi="Times New Roman"/>
                <w:sz w:val="26"/>
                <w:szCs w:val="26"/>
                <w:lang w:val="ru-RU"/>
              </w:rPr>
              <w:t>/2,7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107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52,4</w:t>
            </w: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/34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,13</w:t>
            </w: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60,1</w:t>
            </w: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/3,0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15,7</w:t>
            </w: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175,5/0,6</w:t>
            </w: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33,4</w:t>
            </w: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/0,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183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57,6</w:t>
            </w: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/58,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</w:p>
          <w:p w:rsidR="00DF1EF8" w:rsidRPr="00084DA0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61,8/0,2</w:t>
            </w: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084DA0">
              <w:rPr>
                <w:rFonts w:ascii="Times New Roman" w:hAnsi="Times New Roman"/>
                <w:sz w:val="26"/>
                <w:szCs w:val="26"/>
                <w:lang w:val="ru-RU"/>
              </w:rPr>
              <w:t>843,4/2,7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t>Из общего количества земель сельского поселения</w:t>
            </w:r>
          </w:p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t>- земли федеральной собственности</w:t>
            </w:r>
          </w:p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lastRenderedPageBreak/>
              <w:t>- земли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lastRenderedPageBreak/>
              <w:t>га</w:t>
            </w: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753A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69,75</w:t>
            </w:r>
          </w:p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753AF">
              <w:rPr>
                <w:rFonts w:ascii="Times New Roman" w:hAnsi="Times New Roman"/>
                <w:sz w:val="26"/>
                <w:szCs w:val="26"/>
                <w:lang w:val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53AF">
              <w:rPr>
                <w:rFonts w:ascii="Times New Roman" w:hAnsi="Times New Roman"/>
                <w:sz w:val="26"/>
                <w:szCs w:val="26"/>
                <w:lang w:val="ru-RU"/>
              </w:rPr>
              <w:t>203,25</w:t>
            </w:r>
          </w:p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53AF">
              <w:rPr>
                <w:rFonts w:ascii="Times New Roman" w:hAnsi="Times New Roman"/>
                <w:sz w:val="26"/>
                <w:szCs w:val="26"/>
                <w:lang w:val="ru-RU"/>
              </w:rPr>
              <w:t>5,3</w:t>
            </w:r>
          </w:p>
          <w:p w:rsidR="00DF1EF8" w:rsidRPr="005753AF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4C4772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5006E7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vertAlign w:val="superscript"/>
                <w:lang w:val="ru-RU"/>
              </w:rPr>
            </w:pPr>
            <w:proofErr w:type="spellStart"/>
            <w:r w:rsidRPr="004C4772">
              <w:rPr>
                <w:b/>
                <w:sz w:val="26"/>
                <w:szCs w:val="26"/>
              </w:rPr>
              <w:t>Население</w:t>
            </w:r>
            <w:proofErr w:type="spellEnd"/>
            <w:r>
              <w:rPr>
                <w:b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тыс.чел</w:t>
            </w:r>
            <w:proofErr w:type="spellEnd"/>
            <w:r w:rsidRPr="004C477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7612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76122">
              <w:rPr>
                <w:sz w:val="26"/>
                <w:szCs w:val="26"/>
                <w:lang w:val="ru-RU"/>
              </w:rPr>
              <w:t>2,523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76122" w:rsidRDefault="00DF1EF8" w:rsidP="006617DE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76122">
              <w:rPr>
                <w:sz w:val="26"/>
                <w:szCs w:val="26"/>
                <w:lang w:val="ru-RU"/>
              </w:rPr>
              <w:t>6,</w:t>
            </w:r>
            <w:r w:rsidR="006617DE">
              <w:rPr>
                <w:sz w:val="26"/>
                <w:szCs w:val="26"/>
                <w:lang w:val="ru-RU"/>
              </w:rPr>
              <w:t>951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before="0" w:after="0"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before="0" w:after="0"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Плотность населения</w:t>
            </w:r>
          </w:p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t>-в пределах селитебной зоны</w:t>
            </w:r>
          </w:p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t>-в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before="0" w:after="0"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Pr="004C4772">
              <w:rPr>
                <w:sz w:val="26"/>
                <w:szCs w:val="26"/>
                <w:lang w:val="ru-RU"/>
              </w:rPr>
              <w:t>ел/га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  <w:rPr>
                <w:highlight w:val="yellow"/>
              </w:rPr>
            </w:pPr>
          </w:p>
          <w:p w:rsidR="00DF1EF8" w:rsidRPr="00520F9C" w:rsidRDefault="00DF1EF8" w:rsidP="00DF1EF8">
            <w:pPr>
              <w:pStyle w:val="25"/>
              <w:spacing w:line="360" w:lineRule="auto"/>
            </w:pPr>
            <w:r w:rsidRPr="00520F9C">
              <w:t>3,88</w:t>
            </w:r>
          </w:p>
          <w:p w:rsidR="00DF1EF8" w:rsidRPr="004C4772" w:rsidRDefault="00DF1EF8" w:rsidP="00DF1EF8">
            <w:pPr>
              <w:pStyle w:val="25"/>
              <w:spacing w:line="360" w:lineRule="auto"/>
              <w:rPr>
                <w:highlight w:val="yellow"/>
              </w:rPr>
            </w:pPr>
            <w:r>
              <w:t>0,08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  <w:rPr>
                <w:highlight w:val="yellow"/>
              </w:rPr>
            </w:pPr>
          </w:p>
          <w:p w:rsidR="00DF1EF8" w:rsidRPr="004C4772" w:rsidRDefault="006617DE" w:rsidP="00DF1EF8">
            <w:pPr>
              <w:pStyle w:val="25"/>
              <w:spacing w:line="360" w:lineRule="auto"/>
            </w:pPr>
            <w:r>
              <w:t>7,24</w:t>
            </w:r>
          </w:p>
          <w:p w:rsidR="00DF1EF8" w:rsidRPr="004C4772" w:rsidRDefault="00DF1EF8" w:rsidP="00F33A9B">
            <w:pPr>
              <w:pStyle w:val="25"/>
              <w:spacing w:line="360" w:lineRule="auto"/>
              <w:rPr>
                <w:highlight w:val="yellow"/>
              </w:rPr>
            </w:pPr>
            <w:r>
              <w:t>0,</w:t>
            </w:r>
            <w:r w:rsidR="00F33A9B">
              <w:t>22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before="0" w:after="0"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</w:rPr>
              <w:t>2.</w:t>
            </w:r>
            <w:r w:rsidRPr="004C477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C4772">
              <w:rPr>
                <w:sz w:val="26"/>
                <w:szCs w:val="26"/>
              </w:rPr>
              <w:t>Возрастная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структура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C4772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4C4772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4C4772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4C477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 xml:space="preserve">- </w:t>
            </w:r>
            <w:proofErr w:type="spellStart"/>
            <w:r w:rsidRPr="004C4772">
              <w:rPr>
                <w:sz w:val="26"/>
                <w:szCs w:val="26"/>
              </w:rPr>
              <w:t>дети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до</w:t>
            </w:r>
            <w:proofErr w:type="spellEnd"/>
            <w:r w:rsidRPr="004C4772">
              <w:rPr>
                <w:sz w:val="26"/>
                <w:szCs w:val="26"/>
              </w:rPr>
              <w:t xml:space="preserve"> 15 </w:t>
            </w:r>
            <w:proofErr w:type="spellStart"/>
            <w:r w:rsidRPr="004C4772">
              <w:rPr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9E13C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9E13C2">
              <w:rPr>
                <w:sz w:val="26"/>
                <w:szCs w:val="26"/>
                <w:lang w:val="ru-RU"/>
              </w:rPr>
              <w:t>0,39</w:t>
            </w:r>
          </w:p>
        </w:tc>
        <w:tc>
          <w:tcPr>
            <w:tcW w:w="0" w:type="auto"/>
            <w:vAlign w:val="center"/>
          </w:tcPr>
          <w:p w:rsidR="00DF1EF8" w:rsidRPr="009E13C2" w:rsidRDefault="00870825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1,077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- население в трудоспособном возрасте (мужчины 16 - 59, женщины 16 - 54 лет)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F1EF8" w:rsidRPr="009E13C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9E13C2">
              <w:rPr>
                <w:sz w:val="26"/>
                <w:szCs w:val="26"/>
                <w:lang w:val="ru-RU"/>
              </w:rPr>
              <w:t>1,59</w:t>
            </w:r>
          </w:p>
          <w:p w:rsidR="00DF1EF8" w:rsidRPr="009E13C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F1EF8" w:rsidRPr="009E13C2" w:rsidRDefault="00870825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4,386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 xml:space="preserve">- </w:t>
            </w:r>
            <w:proofErr w:type="spellStart"/>
            <w:r w:rsidRPr="004C4772">
              <w:rPr>
                <w:sz w:val="26"/>
                <w:szCs w:val="26"/>
              </w:rPr>
              <w:t>население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старше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трудоспособного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возраста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9E13C2" w:rsidRDefault="00DF1EF8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9E13C2">
              <w:rPr>
                <w:sz w:val="26"/>
                <w:szCs w:val="26"/>
                <w:lang w:val="ru-RU"/>
              </w:rPr>
              <w:t>0,54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9E13C2" w:rsidRDefault="00870825" w:rsidP="00DF1EF8">
            <w:pPr>
              <w:pStyle w:val="afff5"/>
              <w:widowControl w:val="0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1,488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Жилищный фонд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4"/>
              <w:snapToGrid w:val="0"/>
              <w:spacing w:line="360" w:lineRule="auto"/>
              <w:ind w:right="2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47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Жилищный фонд,  всего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t>тыс</w:t>
            </w:r>
            <w:proofErr w:type="gramStart"/>
            <w:r w:rsidRPr="004C4772">
              <w:t>.м</w:t>
            </w:r>
            <w:proofErr w:type="gramEnd"/>
            <w:r w:rsidRPr="004C477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DF5C12" w:rsidRDefault="00DF1EF8" w:rsidP="00DF1EF8">
            <w:pPr>
              <w:pStyle w:val="25"/>
              <w:spacing w:line="360" w:lineRule="auto"/>
              <w:rPr>
                <w:color w:val="FF0000"/>
              </w:rPr>
            </w:pPr>
            <w:r w:rsidRPr="00DF5C12">
              <w:t>57,73</w:t>
            </w:r>
          </w:p>
          <w:p w:rsidR="00DF1EF8" w:rsidRPr="00633F84" w:rsidRDefault="00DF1EF8" w:rsidP="00DF1EF8">
            <w:pPr>
              <w:pStyle w:val="25"/>
              <w:spacing w:line="360" w:lineRule="auto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806BA3" w:rsidRDefault="00DF1EF8" w:rsidP="00DF1EF8">
            <w:pPr>
              <w:pStyle w:val="25"/>
              <w:spacing w:line="360" w:lineRule="auto"/>
            </w:pPr>
            <w:r w:rsidRPr="00806BA3">
              <w:t>228,6</w:t>
            </w:r>
          </w:p>
          <w:p w:rsidR="00DF1EF8" w:rsidRPr="00AD255D" w:rsidRDefault="00DF1EF8" w:rsidP="00DF1EF8">
            <w:pPr>
              <w:pStyle w:val="25"/>
              <w:spacing w:line="360" w:lineRule="auto"/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t>Жилообеспеченность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  <w:r w:rsidRPr="004C4772">
              <w:t>м</w:t>
            </w:r>
            <w:proofErr w:type="gramStart"/>
            <w:r w:rsidRPr="004C4772">
              <w:rPr>
                <w:vertAlign w:val="superscript"/>
              </w:rPr>
              <w:t>2</w:t>
            </w:r>
            <w:proofErr w:type="gramEnd"/>
            <w:r w:rsidRPr="004C4772"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A3373D" w:rsidRDefault="00DF1EF8" w:rsidP="00DF1EF8">
            <w:pPr>
              <w:pStyle w:val="25"/>
              <w:spacing w:line="360" w:lineRule="auto"/>
            </w:pPr>
            <w:r>
              <w:t>23,1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A3373D" w:rsidRDefault="00DF1EF8" w:rsidP="00DF1EF8">
            <w:pPr>
              <w:pStyle w:val="25"/>
              <w:spacing w:line="360" w:lineRule="auto"/>
            </w:pPr>
            <w:r w:rsidRPr="00A3373D">
              <w:t>38</w:t>
            </w:r>
          </w:p>
        </w:tc>
      </w:tr>
      <w:tr w:rsidR="00DF1EF8" w:rsidRPr="00ED54CB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25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633F84" w:rsidRDefault="00DF1EF8" w:rsidP="00DF1EF8">
            <w:pPr>
              <w:pStyle w:val="25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633F84" w:rsidRDefault="00DF1EF8" w:rsidP="00DF1EF8">
            <w:pPr>
              <w:pStyle w:val="25"/>
              <w:spacing w:line="360" w:lineRule="auto"/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4</w:t>
            </w:r>
            <w:r w:rsidRPr="004C4772">
              <w:rPr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Детские дошкольные учреждения – всего/ 1000  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7B24A9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7B24A9">
              <w:rPr>
                <w:sz w:val="26"/>
                <w:szCs w:val="26"/>
                <w:lang w:val="ru-RU"/>
              </w:rPr>
              <w:t>195/77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7B24A9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7B24A9">
              <w:rPr>
                <w:sz w:val="26"/>
                <w:szCs w:val="26"/>
                <w:lang w:val="ru-RU"/>
              </w:rPr>
              <w:t>245/40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lastRenderedPageBreak/>
              <w:t>4</w:t>
            </w:r>
            <w:r w:rsidRPr="004C4772">
              <w:rPr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Общеобразовательные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школы</w:t>
            </w:r>
            <w:proofErr w:type="spellEnd"/>
            <w:r w:rsidRPr="004C4772">
              <w:rPr>
                <w:sz w:val="26"/>
                <w:szCs w:val="26"/>
              </w:rPr>
              <w:t xml:space="preserve"> – </w:t>
            </w:r>
            <w:proofErr w:type="spellStart"/>
            <w:r w:rsidRPr="004C4772">
              <w:rPr>
                <w:sz w:val="26"/>
                <w:szCs w:val="26"/>
              </w:rPr>
              <w:t>всего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чел</w:t>
            </w:r>
            <w:proofErr w:type="spellEnd"/>
            <w:r w:rsidRPr="004C477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мест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385</w:t>
            </w:r>
            <w:r w:rsidRPr="00C52869">
              <w:rPr>
                <w:sz w:val="26"/>
                <w:szCs w:val="26"/>
                <w:lang w:val="ru-RU"/>
              </w:rPr>
              <w:t>/</w:t>
            </w:r>
            <w:r>
              <w:rPr>
                <w:sz w:val="26"/>
                <w:szCs w:val="26"/>
                <w:lang w:val="ru-RU"/>
              </w:rPr>
              <w:t>154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D6035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1D6035">
              <w:rPr>
                <w:sz w:val="26"/>
                <w:szCs w:val="26"/>
                <w:lang w:val="ru-RU"/>
              </w:rPr>
              <w:t>1060/</w:t>
            </w:r>
            <w:r>
              <w:rPr>
                <w:sz w:val="26"/>
                <w:szCs w:val="26"/>
                <w:lang w:val="ru-RU"/>
              </w:rPr>
              <w:t>177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AE4458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Учреждения культуры и искусства - всего/1000 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Посещений в смену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AD7A48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AD7A48">
              <w:rPr>
                <w:sz w:val="26"/>
                <w:szCs w:val="26"/>
                <w:lang w:val="ru-RU"/>
              </w:rPr>
              <w:t>200/79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AD7A48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AD7A48">
              <w:rPr>
                <w:sz w:val="26"/>
                <w:szCs w:val="26"/>
                <w:lang w:val="ru-RU"/>
              </w:rPr>
              <w:t>800/134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4C477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4C4772">
              <w:rPr>
                <w:b/>
                <w:sz w:val="26"/>
                <w:szCs w:val="26"/>
              </w:rPr>
              <w:t>Транспортная</w:t>
            </w:r>
            <w:proofErr w:type="spellEnd"/>
            <w:r w:rsidRPr="004C47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b/>
                <w:sz w:val="26"/>
                <w:szCs w:val="26"/>
              </w:rPr>
              <w:t>инфраструктура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5</w:t>
            </w:r>
            <w:r w:rsidRPr="004C4772">
              <w:rPr>
                <w:sz w:val="26"/>
                <w:szCs w:val="26"/>
              </w:rPr>
              <w:t>.1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Протяженность линий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C4772">
              <w:rPr>
                <w:sz w:val="26"/>
                <w:szCs w:val="26"/>
              </w:rPr>
              <w:t>км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двойного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пути</w:t>
            </w:r>
            <w:proofErr w:type="spellEnd"/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 xml:space="preserve">в </w:t>
            </w:r>
            <w:proofErr w:type="spellStart"/>
            <w:r w:rsidRPr="004C4772">
              <w:rPr>
                <w:sz w:val="26"/>
                <w:szCs w:val="26"/>
              </w:rPr>
              <w:t>том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числе</w:t>
            </w:r>
            <w:proofErr w:type="spellEnd"/>
            <w:r w:rsidRPr="004C4772">
              <w:rPr>
                <w:sz w:val="26"/>
                <w:szCs w:val="26"/>
              </w:rPr>
              <w:t>: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</w:rPr>
              <w:t xml:space="preserve">- </w:t>
            </w:r>
            <w:r w:rsidRPr="004C4772">
              <w:rPr>
                <w:sz w:val="26"/>
                <w:szCs w:val="26"/>
                <w:lang w:val="ru-RU"/>
              </w:rPr>
              <w:t xml:space="preserve">высокоскоростная </w:t>
            </w:r>
            <w:r>
              <w:rPr>
                <w:sz w:val="26"/>
                <w:szCs w:val="26"/>
                <w:lang w:val="ru-RU"/>
              </w:rPr>
              <w:t>автомобильная дорога</w:t>
            </w: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096161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9616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DF1EF8" w:rsidRPr="00096161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96161">
              <w:rPr>
                <w:sz w:val="26"/>
                <w:szCs w:val="26"/>
                <w:lang w:val="ru-RU"/>
              </w:rPr>
              <w:t>9,3</w:t>
            </w:r>
          </w:p>
        </w:tc>
      </w:tr>
      <w:tr w:rsidR="00DF1EF8" w:rsidRPr="00A00B40" w:rsidTr="00DF1EF8">
        <w:trPr>
          <w:trHeight w:val="567"/>
        </w:trPr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</w:rPr>
              <w:t xml:space="preserve">- </w:t>
            </w:r>
            <w:proofErr w:type="spellStart"/>
            <w:r w:rsidRPr="004C4772">
              <w:rPr>
                <w:sz w:val="26"/>
                <w:szCs w:val="26"/>
              </w:rPr>
              <w:t>автобус</w:t>
            </w:r>
            <w:proofErr w:type="spellEnd"/>
          </w:p>
        </w:tc>
        <w:tc>
          <w:tcPr>
            <w:tcW w:w="0" w:type="auto"/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EF8" w:rsidRPr="0014662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4662D">
              <w:rPr>
                <w:sz w:val="26"/>
                <w:szCs w:val="26"/>
                <w:lang w:val="ru-RU"/>
              </w:rPr>
              <w:t>31,8</w:t>
            </w:r>
          </w:p>
        </w:tc>
        <w:tc>
          <w:tcPr>
            <w:tcW w:w="0" w:type="auto"/>
            <w:vAlign w:val="center"/>
          </w:tcPr>
          <w:p w:rsidR="00DF1EF8" w:rsidRPr="00A00B40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A00B40">
              <w:rPr>
                <w:sz w:val="26"/>
                <w:szCs w:val="26"/>
                <w:lang w:val="ru-RU"/>
              </w:rPr>
              <w:t>33,5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</w:rPr>
              <w:t xml:space="preserve">- </w:t>
            </w:r>
            <w:r w:rsidRPr="004C4772">
              <w:rPr>
                <w:sz w:val="26"/>
                <w:szCs w:val="26"/>
                <w:lang w:val="ru-RU"/>
              </w:rPr>
              <w:t>маршрутное такси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340F4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340F42">
              <w:rPr>
                <w:sz w:val="26"/>
                <w:szCs w:val="26"/>
                <w:lang w:val="ru-RU"/>
              </w:rPr>
              <w:t>13,8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340F4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340F42">
              <w:rPr>
                <w:sz w:val="26"/>
                <w:szCs w:val="26"/>
                <w:lang w:val="ru-RU"/>
              </w:rPr>
              <w:t>19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5</w:t>
            </w:r>
            <w:r w:rsidRPr="004C4772">
              <w:rPr>
                <w:sz w:val="26"/>
                <w:szCs w:val="26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Количество транспортных развязок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14662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4662D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14662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4662D">
              <w:rPr>
                <w:sz w:val="26"/>
                <w:szCs w:val="26"/>
                <w:lang w:val="ru-RU"/>
              </w:rPr>
              <w:t>1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5</w:t>
            </w:r>
            <w:r w:rsidRPr="004C4772">
              <w:rPr>
                <w:sz w:val="26"/>
                <w:szCs w:val="26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Средние затраты времени на трудовые передвижения в один конец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C4772">
              <w:rPr>
                <w:sz w:val="26"/>
                <w:szCs w:val="26"/>
              </w:rPr>
              <w:t>мин</w:t>
            </w:r>
            <w:proofErr w:type="spellEnd"/>
            <w:proofErr w:type="gramEnd"/>
            <w:r w:rsidRPr="004C477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BB0BA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BB0BAD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BB0BA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B0BAD">
              <w:rPr>
                <w:sz w:val="26"/>
                <w:szCs w:val="26"/>
                <w:lang w:val="ru-RU"/>
              </w:rPr>
              <w:t>35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5</w:t>
            </w:r>
            <w:r w:rsidRPr="004C4772">
              <w:rPr>
                <w:sz w:val="26"/>
                <w:szCs w:val="26"/>
              </w:rPr>
              <w:t>.</w:t>
            </w:r>
            <w:r w:rsidRPr="004C477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автомобилей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1E112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1E112D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E112D">
              <w:rPr>
                <w:sz w:val="26"/>
                <w:szCs w:val="26"/>
                <w:lang w:val="ru-RU"/>
              </w:rPr>
              <w:t>200</w:t>
            </w:r>
          </w:p>
        </w:tc>
      </w:tr>
      <w:tr w:rsidR="00DF1EF8" w:rsidRPr="00ED54CB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Инженерная инфраструктура и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red"/>
              </w:rPr>
            </w:pPr>
            <w:r w:rsidRPr="004C4772">
              <w:rPr>
                <w:sz w:val="26"/>
                <w:szCs w:val="26"/>
                <w:lang w:val="ru-RU"/>
              </w:rPr>
              <w:t>6</w:t>
            </w:r>
            <w:r w:rsidRPr="004C4772">
              <w:rPr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Водоснабжение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red"/>
              </w:rPr>
            </w:pPr>
            <w:r w:rsidRPr="004C4772">
              <w:rPr>
                <w:sz w:val="26"/>
                <w:szCs w:val="26"/>
                <w:lang w:val="ru-RU"/>
              </w:rPr>
              <w:t>6</w:t>
            </w:r>
            <w:r w:rsidRPr="004C4772">
              <w:rPr>
                <w:sz w:val="26"/>
                <w:szCs w:val="26"/>
              </w:rPr>
              <w:t>.1.1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50B55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50B55">
              <w:rPr>
                <w:sz w:val="26"/>
                <w:szCs w:val="26"/>
                <w:lang w:val="ru-RU"/>
              </w:rPr>
              <w:t>Объем воды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50B55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50B55">
              <w:rPr>
                <w:sz w:val="26"/>
                <w:szCs w:val="26"/>
                <w:lang w:val="ru-RU"/>
              </w:rPr>
              <w:t>тыс. м</w:t>
            </w:r>
            <w:r w:rsidRPr="00150B55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150B55">
              <w:rPr>
                <w:sz w:val="26"/>
                <w:szCs w:val="26"/>
                <w:lang w:val="ru-RU"/>
              </w:rPr>
              <w:t>/час.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150B55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150B55">
              <w:rPr>
                <w:sz w:val="26"/>
                <w:szCs w:val="26"/>
                <w:lang w:val="ru-RU"/>
              </w:rPr>
              <w:t>0,4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CA7736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50B55">
              <w:rPr>
                <w:sz w:val="26"/>
                <w:szCs w:val="26"/>
                <w:lang w:val="ru-RU"/>
              </w:rPr>
              <w:t>1,2</w:t>
            </w:r>
            <w:r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6.1.2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Протяженность сетей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8A6904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8A6904">
              <w:rPr>
                <w:sz w:val="26"/>
                <w:szCs w:val="26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8A6904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6904">
              <w:rPr>
                <w:rFonts w:ascii="Times New Roman" w:hAnsi="Times New Roman"/>
                <w:sz w:val="26"/>
                <w:szCs w:val="26"/>
                <w:lang w:val="ru-RU"/>
              </w:rPr>
              <w:t>5,2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Среднесуточное водопотребление на чел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t>л/</w:t>
            </w:r>
            <w:proofErr w:type="spellStart"/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t>сут</w:t>
            </w:r>
            <w:proofErr w:type="gramStart"/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t>.ч</w:t>
            </w:r>
            <w:proofErr w:type="gramEnd"/>
            <w:r w:rsidRPr="004C4772">
              <w:rPr>
                <w:rFonts w:ascii="Times New Roman" w:hAnsi="Times New Roman"/>
                <w:sz w:val="26"/>
                <w:szCs w:val="26"/>
                <w:lang w:val="ru-RU"/>
              </w:rPr>
              <w:t>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E81D63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E81D63" w:rsidRDefault="00DF1EF8" w:rsidP="00DF1EF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180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red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  <w:lang w:val="ru-RU"/>
              </w:rPr>
              <w:t>Канализаци</w:t>
            </w:r>
            <w:proofErr w:type="spellEnd"/>
            <w:r w:rsidRPr="004C4772">
              <w:rPr>
                <w:sz w:val="26"/>
                <w:szCs w:val="26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red"/>
              </w:rPr>
            </w:pPr>
            <w:r w:rsidRPr="004C4772">
              <w:rPr>
                <w:sz w:val="26"/>
                <w:szCs w:val="26"/>
                <w:lang w:val="ru-RU"/>
              </w:rPr>
              <w:t>6</w:t>
            </w:r>
            <w:r w:rsidRPr="004C4772">
              <w:rPr>
                <w:sz w:val="26"/>
                <w:szCs w:val="26"/>
              </w:rPr>
              <w:t>.2.1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Объем воды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тыс. м</w:t>
            </w:r>
            <w:r w:rsidRPr="004C4772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4C4772">
              <w:rPr>
                <w:sz w:val="26"/>
                <w:szCs w:val="26"/>
                <w:lang w:val="ru-RU"/>
              </w:rPr>
              <w:t>/ час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56D56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56D56">
              <w:rPr>
                <w:sz w:val="26"/>
                <w:szCs w:val="26"/>
                <w:lang w:val="ru-RU"/>
              </w:rPr>
              <w:t>0,43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56D56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456D56">
              <w:rPr>
                <w:sz w:val="26"/>
                <w:szCs w:val="26"/>
                <w:lang w:val="ru-RU"/>
              </w:rPr>
              <w:t>1,2</w:t>
            </w:r>
            <w:r>
              <w:rPr>
                <w:sz w:val="26"/>
                <w:szCs w:val="26"/>
                <w:vertAlign w:val="superscript"/>
                <w:lang w:val="ru-RU"/>
              </w:rPr>
              <w:t>3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red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6.2.2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Протяженность сетей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км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D04830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D0483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D04830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6,5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highlight w:val="red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Теплоснабжение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6.3.1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Производительность централизованных источник</w:t>
            </w:r>
            <w:proofErr w:type="spellStart"/>
            <w:r w:rsidRPr="004C4772">
              <w:rPr>
                <w:sz w:val="26"/>
                <w:szCs w:val="26"/>
              </w:rPr>
              <w:t>ов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теплоснабжения</w:t>
            </w:r>
            <w:proofErr w:type="spellEnd"/>
            <w:r w:rsidRPr="004C4772">
              <w:rPr>
                <w:sz w:val="26"/>
                <w:szCs w:val="2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Гкал</w:t>
            </w:r>
            <w:proofErr w:type="spellEnd"/>
            <w:r w:rsidRPr="004C4772">
              <w:rPr>
                <w:sz w:val="26"/>
                <w:szCs w:val="26"/>
              </w:rPr>
              <w:t>/</w:t>
            </w:r>
            <w:proofErr w:type="spellStart"/>
            <w:r w:rsidRPr="004C4772">
              <w:rPr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7622E4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7622E4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D270E0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D270E0">
              <w:rPr>
                <w:sz w:val="26"/>
                <w:szCs w:val="26"/>
                <w:lang w:val="ru-RU"/>
              </w:rPr>
              <w:t>24</w:t>
            </w: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6</w:t>
            </w:r>
            <w:r w:rsidRPr="004C4772">
              <w:rPr>
                <w:sz w:val="26"/>
                <w:szCs w:val="26"/>
              </w:rPr>
              <w:t>.3.</w:t>
            </w:r>
            <w:r w:rsidRPr="004C477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Протяженность сетей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D270E0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270E0">
              <w:rPr>
                <w:sz w:val="26"/>
                <w:szCs w:val="26"/>
                <w:lang w:val="ru-RU"/>
              </w:rPr>
              <w:t>н</w:t>
            </w:r>
            <w:proofErr w:type="spellEnd"/>
            <w:r w:rsidRPr="00D270E0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D270E0">
              <w:rPr>
                <w:sz w:val="26"/>
                <w:szCs w:val="26"/>
                <w:lang w:val="ru-RU"/>
              </w:rPr>
              <w:t>д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D270E0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270E0">
              <w:rPr>
                <w:sz w:val="26"/>
                <w:szCs w:val="26"/>
                <w:lang w:val="ru-RU"/>
              </w:rPr>
              <w:t>н</w:t>
            </w:r>
            <w:proofErr w:type="spellEnd"/>
            <w:r w:rsidRPr="00D270E0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D270E0">
              <w:rPr>
                <w:sz w:val="26"/>
                <w:szCs w:val="26"/>
                <w:lang w:val="ru-RU"/>
              </w:rPr>
              <w:t>д</w:t>
            </w:r>
            <w:proofErr w:type="spellEnd"/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4C4772">
              <w:rPr>
                <w:b/>
                <w:sz w:val="26"/>
                <w:szCs w:val="26"/>
              </w:rPr>
              <w:t>Ритуальное</w:t>
            </w:r>
            <w:proofErr w:type="spellEnd"/>
            <w:r w:rsidRPr="004C47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b/>
                <w:sz w:val="26"/>
                <w:szCs w:val="26"/>
              </w:rPr>
              <w:t>обслуживание</w:t>
            </w:r>
            <w:proofErr w:type="spellEnd"/>
            <w:r w:rsidRPr="004C47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b/>
                <w:sz w:val="26"/>
                <w:szCs w:val="26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7</w:t>
            </w:r>
            <w:r w:rsidRPr="004C4772">
              <w:rPr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Общее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количество</w:t>
            </w:r>
            <w:proofErr w:type="spellEnd"/>
            <w:r w:rsidRPr="004C4772">
              <w:rPr>
                <w:sz w:val="26"/>
                <w:szCs w:val="26"/>
              </w:rPr>
              <w:t xml:space="preserve"> </w:t>
            </w:r>
            <w:proofErr w:type="spellStart"/>
            <w:r w:rsidRPr="004C4772">
              <w:rPr>
                <w:sz w:val="26"/>
                <w:szCs w:val="26"/>
              </w:rPr>
              <w:t>кладбищ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C4772">
              <w:rPr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987B84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987B84">
              <w:rPr>
                <w:sz w:val="26"/>
                <w:szCs w:val="26"/>
                <w:lang w:val="ru-RU"/>
              </w:rPr>
              <w:t>2,56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987B84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987B84">
              <w:rPr>
                <w:sz w:val="26"/>
                <w:szCs w:val="26"/>
                <w:lang w:val="ru-RU"/>
              </w:rPr>
              <w:t>10,8</w:t>
            </w:r>
          </w:p>
        </w:tc>
      </w:tr>
      <w:tr w:rsidR="00DF1EF8" w:rsidRPr="00ED54CB" w:rsidTr="00DF1EF8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C4772">
              <w:rPr>
                <w:b/>
                <w:sz w:val="26"/>
                <w:szCs w:val="26"/>
                <w:lang w:val="ru-RU"/>
              </w:rPr>
              <w:t>Охрана природы и рациональное природопользование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DF1EF8" w:rsidRPr="004C4772" w:rsidTr="00DF1EF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C4772">
              <w:rPr>
                <w:sz w:val="26"/>
                <w:szCs w:val="26"/>
                <w:lang w:val="ru-RU"/>
              </w:rPr>
              <w:t>8</w:t>
            </w:r>
            <w:r w:rsidRPr="004C4772">
              <w:rPr>
                <w:sz w:val="26"/>
                <w:szCs w:val="26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 xml:space="preserve">Озеленение санитарно-защитных и </w:t>
            </w:r>
            <w:proofErr w:type="spellStart"/>
            <w:r w:rsidRPr="004C4772">
              <w:rPr>
                <w:sz w:val="26"/>
                <w:szCs w:val="26"/>
                <w:lang w:val="ru-RU"/>
              </w:rPr>
              <w:t>водоохранных</w:t>
            </w:r>
            <w:proofErr w:type="spellEnd"/>
            <w:r w:rsidRPr="004C4772">
              <w:rPr>
                <w:sz w:val="26"/>
                <w:szCs w:val="26"/>
                <w:lang w:val="ru-RU"/>
              </w:rPr>
              <w:t xml:space="preserve"> зон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4C4772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C4772">
              <w:rPr>
                <w:sz w:val="26"/>
                <w:szCs w:val="26"/>
                <w:lang w:val="ru-RU"/>
              </w:rPr>
              <w:t>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504CC5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504CC5">
              <w:rPr>
                <w:sz w:val="26"/>
                <w:szCs w:val="26"/>
                <w:lang w:val="ru-RU"/>
              </w:rPr>
              <w:t>487,2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EF8" w:rsidRPr="00504CC5" w:rsidRDefault="00DF1EF8" w:rsidP="00DF1EF8">
            <w:pPr>
              <w:pStyle w:val="afff5"/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504CC5">
              <w:rPr>
                <w:sz w:val="26"/>
                <w:szCs w:val="26"/>
                <w:lang w:val="ru-RU"/>
              </w:rPr>
              <w:t>670</w:t>
            </w:r>
          </w:p>
        </w:tc>
      </w:tr>
    </w:tbl>
    <w:p w:rsidR="005006E7" w:rsidRPr="005006E7" w:rsidRDefault="005006E7" w:rsidP="008C3AFC">
      <w:pPr>
        <w:pStyle w:val="a4"/>
        <w:spacing w:line="360" w:lineRule="auto"/>
        <w:rPr>
          <w:rFonts w:ascii="Times New Roman" w:hAnsi="Times New Roman"/>
          <w:lang w:val="ru-RU"/>
        </w:rPr>
      </w:pPr>
      <w:r w:rsidRPr="005006E7">
        <w:rPr>
          <w:rStyle w:val="af9"/>
          <w:rFonts w:ascii="Times New Roman" w:hAnsi="Times New Roman"/>
        </w:rPr>
        <w:footnoteRef/>
      </w:r>
      <w:r w:rsidRPr="005006E7">
        <w:rPr>
          <w:rFonts w:ascii="Times New Roman" w:hAnsi="Times New Roman"/>
          <w:lang w:val="ru-RU"/>
        </w:rPr>
        <w:t xml:space="preserve"> По данным РОССТАТ Территориального органа Федеральной службы государственной статистики Тверской области</w:t>
      </w:r>
    </w:p>
    <w:p w:rsidR="00CA7736" w:rsidRPr="005006E7" w:rsidRDefault="005006E7" w:rsidP="008C3AFC">
      <w:pPr>
        <w:pStyle w:val="a4"/>
        <w:spacing w:line="360" w:lineRule="auto"/>
        <w:rPr>
          <w:rFonts w:ascii="Times New Roman" w:hAnsi="Times New Roman"/>
          <w:lang w:val="ru-RU"/>
        </w:rPr>
      </w:pPr>
      <w:r w:rsidRPr="005006E7">
        <w:rPr>
          <w:rStyle w:val="af9"/>
          <w:rFonts w:ascii="Times New Roman" w:hAnsi="Times New Roman"/>
          <w:lang w:val="ru-RU"/>
        </w:rPr>
        <w:t>2</w:t>
      </w:r>
      <w:r w:rsidR="00CA7736" w:rsidRPr="005006E7">
        <w:rPr>
          <w:rFonts w:ascii="Times New Roman" w:hAnsi="Times New Roman"/>
          <w:lang w:val="ru-RU"/>
        </w:rPr>
        <w:t xml:space="preserve"> </w:t>
      </w:r>
      <w:proofErr w:type="spellStart"/>
      <w:r w:rsidR="00CA7736" w:rsidRPr="005006E7">
        <w:rPr>
          <w:rStyle w:val="affff5"/>
          <w:rFonts w:ascii="Times New Roman" w:hAnsi="Times New Roman"/>
          <w:lang w:val="ru-RU"/>
        </w:rPr>
        <w:t>СНиП</w:t>
      </w:r>
      <w:proofErr w:type="spellEnd"/>
      <w:r w:rsidR="00CA7736" w:rsidRPr="005006E7">
        <w:rPr>
          <w:rStyle w:val="affff5"/>
          <w:rFonts w:ascii="Times New Roman" w:hAnsi="Times New Roman"/>
          <w:lang w:val="ru-RU"/>
        </w:rPr>
        <w:t xml:space="preserve"> 2.04.02-84 Водоснабжение. Наружные сети и сооружения</w:t>
      </w:r>
    </w:p>
    <w:p w:rsidR="00CA7736" w:rsidRPr="005006E7" w:rsidRDefault="005006E7" w:rsidP="008C3AFC">
      <w:pPr>
        <w:pStyle w:val="a4"/>
        <w:spacing w:line="360" w:lineRule="auto"/>
        <w:rPr>
          <w:rFonts w:ascii="Times New Roman" w:hAnsi="Times New Roman"/>
          <w:lang w:val="ru-RU"/>
        </w:rPr>
      </w:pPr>
      <w:r w:rsidRPr="005006E7">
        <w:rPr>
          <w:rStyle w:val="af9"/>
          <w:rFonts w:ascii="Times New Roman" w:hAnsi="Times New Roman"/>
          <w:lang w:val="ru-RU"/>
        </w:rPr>
        <w:t>3</w:t>
      </w:r>
      <w:r w:rsidR="00CA7736" w:rsidRPr="005006E7">
        <w:rPr>
          <w:rStyle w:val="af9"/>
          <w:rFonts w:ascii="Times New Roman" w:hAnsi="Times New Roman"/>
          <w:lang w:val="ru-RU"/>
        </w:rPr>
        <w:t xml:space="preserve"> </w:t>
      </w:r>
      <w:r w:rsidR="00CA7736" w:rsidRPr="005006E7">
        <w:rPr>
          <w:rFonts w:ascii="Times New Roman" w:hAnsi="Times New Roman"/>
          <w:lang w:val="ru-RU"/>
        </w:rPr>
        <w:t xml:space="preserve"> </w:t>
      </w:r>
      <w:proofErr w:type="spellStart"/>
      <w:r w:rsidR="00CA7736" w:rsidRPr="005006E7">
        <w:rPr>
          <w:rStyle w:val="affff5"/>
          <w:rFonts w:ascii="Times New Roman" w:hAnsi="Times New Roman"/>
          <w:lang w:val="ru-RU"/>
        </w:rPr>
        <w:t>СНиП</w:t>
      </w:r>
      <w:proofErr w:type="spellEnd"/>
      <w:r w:rsidR="00CA7736" w:rsidRPr="005006E7">
        <w:rPr>
          <w:rStyle w:val="affff5"/>
          <w:rFonts w:ascii="Times New Roman" w:hAnsi="Times New Roman"/>
          <w:lang w:val="ru-RU"/>
        </w:rPr>
        <w:t xml:space="preserve"> 2.04.02-84 Водоснабжение. Наружные сети и сооружения</w:t>
      </w:r>
    </w:p>
    <w:p w:rsidR="00B8118C" w:rsidRPr="00B0196F" w:rsidRDefault="00B8118C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B0196F" w:rsidRPr="00B0196F" w:rsidRDefault="00B0196F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B0196F" w:rsidRPr="002E7F93" w:rsidRDefault="00B0196F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B0196F" w:rsidRDefault="00B0196F" w:rsidP="00B0196F">
      <w:pPr>
        <w:spacing w:line="240" w:lineRule="auto"/>
        <w:ind w:right="-54"/>
        <w:contextualSpacing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lastRenderedPageBreak/>
        <w:t>Перечень</w:t>
      </w:r>
      <w:r w:rsidRPr="00C977B9">
        <w:rPr>
          <w:rFonts w:ascii="Times New Roman" w:hAnsi="Times New Roman"/>
          <w:b/>
          <w:sz w:val="30"/>
          <w:szCs w:val="30"/>
          <w:lang w:val="ru-RU"/>
        </w:rPr>
        <w:t xml:space="preserve"> земельных участков, </w:t>
      </w:r>
      <w:r>
        <w:rPr>
          <w:rFonts w:ascii="Times New Roman" w:hAnsi="Times New Roman"/>
          <w:b/>
          <w:sz w:val="30"/>
          <w:szCs w:val="30"/>
          <w:lang w:val="ru-RU"/>
        </w:rPr>
        <w:t>которые включаются</w:t>
      </w:r>
      <w:r w:rsidRPr="00C977B9">
        <w:rPr>
          <w:rFonts w:ascii="Times New Roman" w:hAnsi="Times New Roman"/>
          <w:b/>
          <w:sz w:val="30"/>
          <w:szCs w:val="30"/>
          <w:lang w:val="ru-RU"/>
        </w:rPr>
        <w:t xml:space="preserve"> в границы населенн</w:t>
      </w:r>
      <w:r>
        <w:rPr>
          <w:rFonts w:ascii="Times New Roman" w:hAnsi="Times New Roman"/>
          <w:b/>
          <w:sz w:val="30"/>
          <w:szCs w:val="30"/>
          <w:lang w:val="ru-RU"/>
        </w:rPr>
        <w:t>ых</w:t>
      </w:r>
      <w:r w:rsidRPr="00C977B9">
        <w:rPr>
          <w:rFonts w:ascii="Times New Roman" w:hAnsi="Times New Roman"/>
          <w:b/>
          <w:sz w:val="30"/>
          <w:szCs w:val="30"/>
          <w:lang w:val="ru-RU"/>
        </w:rPr>
        <w:t xml:space="preserve"> пункт</w:t>
      </w:r>
      <w:r>
        <w:rPr>
          <w:rFonts w:ascii="Times New Roman" w:hAnsi="Times New Roman"/>
          <w:b/>
          <w:sz w:val="30"/>
          <w:szCs w:val="30"/>
          <w:lang w:val="ru-RU"/>
        </w:rPr>
        <w:t>ов</w:t>
      </w:r>
      <w:r w:rsidRPr="00C977B9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ru-RU"/>
        </w:rPr>
        <w:t>Михайловского с/</w:t>
      </w:r>
      <w:proofErr w:type="spellStart"/>
      <w:proofErr w:type="gramStart"/>
      <w:r>
        <w:rPr>
          <w:rFonts w:ascii="Times New Roman" w:hAnsi="Times New Roman"/>
          <w:b/>
          <w:sz w:val="30"/>
          <w:szCs w:val="30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  <w:lang w:val="ru-RU"/>
        </w:rPr>
        <w:t>, Калининского района,</w:t>
      </w:r>
      <w:r w:rsidRPr="00C977B9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ru-RU"/>
        </w:rPr>
        <w:t>Тверской области.</w:t>
      </w:r>
    </w:p>
    <w:p w:rsidR="00B0196F" w:rsidRDefault="00B0196F" w:rsidP="00B0196F">
      <w:pPr>
        <w:spacing w:line="240" w:lineRule="auto"/>
        <w:ind w:right="-54"/>
        <w:contextualSpacing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B0196F" w:rsidRDefault="00B0196F" w:rsidP="00B0196F">
      <w:pPr>
        <w:spacing w:line="240" w:lineRule="auto"/>
        <w:ind w:right="-54"/>
        <w:contextualSpacing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B0196F" w:rsidRPr="00C977B9" w:rsidRDefault="00B0196F" w:rsidP="00B0196F">
      <w:pPr>
        <w:spacing w:line="240" w:lineRule="auto"/>
        <w:ind w:right="-54"/>
        <w:contextualSpacing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0196F" w:rsidRPr="00666DE0" w:rsidRDefault="00B0196F" w:rsidP="00F51DF0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>Земельные участки, планируемые к переводу в земли населенных пунктов</w:t>
      </w:r>
      <w:r w:rsidRPr="00F51DF0">
        <w:rPr>
          <w:rFonts w:ascii="Times New Roman" w:hAnsi="Times New Roman"/>
          <w:b/>
          <w:sz w:val="26"/>
          <w:szCs w:val="26"/>
          <w:lang w:val="ru-RU"/>
        </w:rPr>
        <w:t xml:space="preserve"> (дер. </w:t>
      </w:r>
      <w:proofErr w:type="spellStart"/>
      <w:r w:rsidR="00BB2D9D" w:rsidRPr="00F51DF0">
        <w:rPr>
          <w:rFonts w:ascii="Times New Roman" w:hAnsi="Times New Roman"/>
          <w:b/>
          <w:sz w:val="26"/>
          <w:szCs w:val="26"/>
          <w:lang w:val="ru-RU"/>
        </w:rPr>
        <w:t>Изворотень</w:t>
      </w:r>
      <w:proofErr w:type="spellEnd"/>
      <w:r w:rsidRPr="00F51DF0">
        <w:rPr>
          <w:rFonts w:ascii="Times New Roman" w:hAnsi="Times New Roman"/>
          <w:b/>
          <w:sz w:val="26"/>
          <w:szCs w:val="26"/>
          <w:lang w:val="ru-RU"/>
        </w:rPr>
        <w:t>)</w:t>
      </w:r>
      <w:r w:rsidRPr="00666DE0">
        <w:rPr>
          <w:rFonts w:ascii="Times New Roman" w:hAnsi="Times New Roman"/>
          <w:sz w:val="26"/>
          <w:szCs w:val="26"/>
          <w:lang w:val="ru-RU"/>
        </w:rPr>
        <w:t>:</w:t>
      </w:r>
    </w:p>
    <w:p w:rsidR="00BB2D9D" w:rsidRDefault="00B0196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BB2D9D">
        <w:rPr>
          <w:rFonts w:ascii="Times New Roman" w:hAnsi="Times New Roman"/>
          <w:sz w:val="26"/>
          <w:szCs w:val="26"/>
          <w:lang w:val="ru-RU"/>
        </w:rPr>
        <w:t>12</w:t>
      </w:r>
      <w:r w:rsidRPr="00666DE0">
        <w:rPr>
          <w:rFonts w:ascii="Times New Roman" w:hAnsi="Times New Roman"/>
          <w:sz w:val="26"/>
          <w:szCs w:val="26"/>
          <w:lang w:val="ru-RU"/>
        </w:rPr>
        <w:t>:2</w:t>
      </w:r>
      <w:r w:rsidR="00BB2D9D">
        <w:rPr>
          <w:rFonts w:ascii="Times New Roman" w:hAnsi="Times New Roman"/>
          <w:sz w:val="26"/>
          <w:szCs w:val="26"/>
          <w:lang w:val="ru-RU"/>
        </w:rPr>
        <w:t>26</w:t>
      </w:r>
      <w:r w:rsidRPr="00666DE0">
        <w:rPr>
          <w:rFonts w:ascii="Times New Roman" w:hAnsi="Times New Roman"/>
          <w:sz w:val="26"/>
          <w:szCs w:val="26"/>
          <w:lang w:val="ru-RU"/>
        </w:rPr>
        <w:t>,</w:t>
      </w:r>
      <w:r w:rsidR="00BB2D9D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240E57">
        <w:rPr>
          <w:rFonts w:ascii="Times New Roman" w:hAnsi="Times New Roman"/>
          <w:sz w:val="26"/>
          <w:szCs w:val="26"/>
          <w:lang w:val="ru-RU"/>
        </w:rPr>
        <w:t>12:773;</w:t>
      </w:r>
      <w:r w:rsidR="00BB2D9D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BB2D9D">
        <w:rPr>
          <w:rFonts w:ascii="Times New Roman" w:hAnsi="Times New Roman"/>
          <w:sz w:val="26"/>
          <w:szCs w:val="26"/>
          <w:lang w:val="ru-RU"/>
        </w:rPr>
        <w:t>12:147;</w:t>
      </w:r>
      <w:r w:rsidR="00BB2D9D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BB2D9D">
        <w:rPr>
          <w:rFonts w:ascii="Times New Roman" w:hAnsi="Times New Roman"/>
          <w:sz w:val="26"/>
          <w:szCs w:val="26"/>
          <w:lang w:val="ru-RU"/>
        </w:rPr>
        <w:t>12:</w:t>
      </w:r>
      <w:r w:rsidR="002B2781">
        <w:rPr>
          <w:rFonts w:ascii="Times New Roman" w:hAnsi="Times New Roman"/>
          <w:sz w:val="26"/>
          <w:szCs w:val="26"/>
          <w:lang w:val="ru-RU"/>
        </w:rPr>
        <w:t xml:space="preserve">1240; </w:t>
      </w:r>
      <w:r w:rsidR="002B2781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2B2781">
        <w:rPr>
          <w:rFonts w:ascii="Times New Roman" w:hAnsi="Times New Roman"/>
          <w:sz w:val="26"/>
          <w:szCs w:val="26"/>
          <w:lang w:val="ru-RU"/>
        </w:rPr>
        <w:t xml:space="preserve">12:1241; </w:t>
      </w:r>
      <w:r w:rsidR="002B2781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2B2781">
        <w:rPr>
          <w:rFonts w:ascii="Times New Roman" w:hAnsi="Times New Roman"/>
          <w:sz w:val="26"/>
          <w:szCs w:val="26"/>
          <w:lang w:val="ru-RU"/>
        </w:rPr>
        <w:t xml:space="preserve">12:1242; </w:t>
      </w:r>
      <w:r w:rsidR="002B2781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2B2781">
        <w:rPr>
          <w:rFonts w:ascii="Times New Roman" w:hAnsi="Times New Roman"/>
          <w:sz w:val="26"/>
          <w:szCs w:val="26"/>
          <w:lang w:val="ru-RU"/>
        </w:rPr>
        <w:t>12:665-675;</w:t>
      </w:r>
    </w:p>
    <w:p w:rsidR="002B2781" w:rsidRDefault="002B2781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 xml:space="preserve">12:1276; </w:t>
      </w: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 xml:space="preserve">12:657-663; </w:t>
      </w: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 xml:space="preserve">12:677; </w:t>
      </w: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>12:678;</w:t>
      </w:r>
    </w:p>
    <w:p w:rsidR="00E35B52" w:rsidRPr="001B5D78" w:rsidRDefault="002B2781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 xml:space="preserve">12:1275; </w:t>
      </w: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 xml:space="preserve">12:1225-1229; </w:t>
      </w:r>
      <w:r w:rsidR="00E35B52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E35B52">
        <w:rPr>
          <w:rFonts w:ascii="Times New Roman" w:hAnsi="Times New Roman"/>
          <w:sz w:val="26"/>
          <w:szCs w:val="26"/>
          <w:lang w:val="ru-RU"/>
        </w:rPr>
        <w:t>12:769;</w:t>
      </w:r>
      <w:r w:rsidR="001B5D78">
        <w:rPr>
          <w:rFonts w:ascii="Times New Roman" w:hAnsi="Times New Roman"/>
          <w:sz w:val="26"/>
          <w:szCs w:val="26"/>
        </w:rPr>
        <w:t xml:space="preserve"> </w:t>
      </w:r>
      <w:r w:rsidR="00E35B52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E35B52">
        <w:rPr>
          <w:rFonts w:ascii="Times New Roman" w:hAnsi="Times New Roman"/>
          <w:sz w:val="26"/>
          <w:szCs w:val="26"/>
          <w:lang w:val="ru-RU"/>
        </w:rPr>
        <w:t>12:</w:t>
      </w:r>
      <w:r w:rsidR="00437DD2">
        <w:rPr>
          <w:rFonts w:ascii="Times New Roman" w:hAnsi="Times New Roman"/>
          <w:sz w:val="26"/>
          <w:szCs w:val="26"/>
        </w:rPr>
        <w:t>761</w:t>
      </w:r>
      <w:r w:rsidR="00E35B52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E35B52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E35B52">
        <w:rPr>
          <w:rFonts w:ascii="Times New Roman" w:hAnsi="Times New Roman"/>
          <w:sz w:val="26"/>
          <w:szCs w:val="26"/>
          <w:lang w:val="ru-RU"/>
        </w:rPr>
        <w:t xml:space="preserve">12:196; </w:t>
      </w:r>
      <w:r w:rsidR="00E35B52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E35B52">
        <w:rPr>
          <w:rFonts w:ascii="Times New Roman" w:hAnsi="Times New Roman"/>
          <w:sz w:val="26"/>
          <w:szCs w:val="26"/>
          <w:lang w:val="ru-RU"/>
        </w:rPr>
        <w:t xml:space="preserve">12:197; </w:t>
      </w:r>
      <w:r w:rsidR="00E35B52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E35B52">
        <w:rPr>
          <w:rFonts w:ascii="Times New Roman" w:hAnsi="Times New Roman"/>
          <w:sz w:val="26"/>
          <w:szCs w:val="26"/>
          <w:lang w:val="ru-RU"/>
        </w:rPr>
        <w:t>12:199</w:t>
      </w:r>
      <w:r w:rsidR="002E7F93">
        <w:rPr>
          <w:rFonts w:ascii="Times New Roman" w:hAnsi="Times New Roman"/>
          <w:sz w:val="26"/>
          <w:szCs w:val="26"/>
          <w:lang w:val="ru-RU"/>
        </w:rPr>
        <w:t>,</w:t>
      </w:r>
      <w:r w:rsidR="00437DD2">
        <w:rPr>
          <w:rFonts w:ascii="Times New Roman" w:hAnsi="Times New Roman"/>
          <w:sz w:val="26"/>
          <w:szCs w:val="26"/>
        </w:rPr>
        <w:t xml:space="preserve"> </w:t>
      </w:r>
      <w:r w:rsidR="00437DD2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437DD2">
        <w:rPr>
          <w:rFonts w:ascii="Times New Roman" w:hAnsi="Times New Roman"/>
          <w:sz w:val="26"/>
          <w:szCs w:val="26"/>
          <w:lang w:val="ru-RU"/>
        </w:rPr>
        <w:t>12:</w:t>
      </w:r>
      <w:r w:rsidR="00437DD2">
        <w:rPr>
          <w:rFonts w:ascii="Times New Roman" w:hAnsi="Times New Roman"/>
          <w:sz w:val="26"/>
          <w:szCs w:val="26"/>
        </w:rPr>
        <w:t>676</w:t>
      </w:r>
    </w:p>
    <w:p w:rsidR="00B0196F" w:rsidRPr="00666DE0" w:rsidRDefault="00B0196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дер. </w:t>
      </w:r>
      <w:proofErr w:type="spellStart"/>
      <w:r w:rsidR="00E35B52">
        <w:rPr>
          <w:rFonts w:ascii="Times New Roman" w:hAnsi="Times New Roman"/>
          <w:sz w:val="26"/>
          <w:szCs w:val="26"/>
          <w:lang w:val="ru-RU"/>
        </w:rPr>
        <w:t>Изворотень</w:t>
      </w:r>
      <w:proofErr w:type="spellEnd"/>
      <w:r w:rsidRPr="00666DE0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gramStart"/>
      <w:r w:rsidRPr="00666DE0">
        <w:rPr>
          <w:rFonts w:ascii="Times New Roman" w:hAnsi="Times New Roman"/>
          <w:sz w:val="26"/>
          <w:szCs w:val="26"/>
          <w:lang w:val="ru-RU"/>
        </w:rPr>
        <w:t>выше перечисленными</w:t>
      </w:r>
      <w:proofErr w:type="gramEnd"/>
      <w:r w:rsidRPr="00666DE0">
        <w:rPr>
          <w:rFonts w:ascii="Times New Roman" w:hAnsi="Times New Roman"/>
          <w:sz w:val="26"/>
          <w:szCs w:val="26"/>
          <w:lang w:val="ru-RU"/>
        </w:rPr>
        <w:t xml:space="preserve"> участками.</w:t>
      </w:r>
    </w:p>
    <w:p w:rsidR="00B0196F" w:rsidRPr="00666DE0" w:rsidRDefault="00B0196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2AF3" w:rsidRPr="00666DE0" w:rsidRDefault="00932AF3" w:rsidP="00F51DF0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F51DF0">
        <w:rPr>
          <w:rFonts w:ascii="Times New Roman" w:hAnsi="Times New Roman"/>
          <w:b/>
          <w:sz w:val="26"/>
          <w:szCs w:val="26"/>
          <w:lang w:val="ru-RU"/>
        </w:rPr>
        <w:t xml:space="preserve">(с. </w:t>
      </w:r>
      <w:proofErr w:type="gramStart"/>
      <w:r w:rsidRPr="00F51DF0">
        <w:rPr>
          <w:rFonts w:ascii="Times New Roman" w:hAnsi="Times New Roman"/>
          <w:b/>
          <w:sz w:val="26"/>
          <w:szCs w:val="26"/>
          <w:lang w:val="ru-RU"/>
        </w:rPr>
        <w:t>Васильевское</w:t>
      </w:r>
      <w:proofErr w:type="gramEnd"/>
      <w:r w:rsidRPr="00F51DF0">
        <w:rPr>
          <w:rFonts w:ascii="Times New Roman" w:hAnsi="Times New Roman"/>
          <w:b/>
          <w:sz w:val="26"/>
          <w:szCs w:val="26"/>
          <w:lang w:val="ru-RU"/>
        </w:rPr>
        <w:t>):</w:t>
      </w:r>
    </w:p>
    <w:p w:rsidR="00932AF3" w:rsidRDefault="00932AF3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>69:10:00000</w:t>
      </w:r>
      <w:r>
        <w:rPr>
          <w:rFonts w:ascii="Times New Roman" w:hAnsi="Times New Roman"/>
          <w:sz w:val="26"/>
          <w:szCs w:val="26"/>
          <w:lang w:val="ru-RU"/>
        </w:rPr>
        <w:t>12</w:t>
      </w:r>
      <w:r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8E3871">
        <w:rPr>
          <w:rFonts w:ascii="Times New Roman" w:hAnsi="Times New Roman"/>
          <w:sz w:val="26"/>
          <w:szCs w:val="26"/>
          <w:lang w:val="ru-RU"/>
        </w:rPr>
        <w:t>605</w:t>
      </w:r>
      <w:r w:rsidR="00F82538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F82538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F82538">
        <w:rPr>
          <w:rFonts w:ascii="Times New Roman" w:hAnsi="Times New Roman"/>
          <w:sz w:val="26"/>
          <w:szCs w:val="26"/>
          <w:lang w:val="ru-RU"/>
        </w:rPr>
        <w:t>12</w:t>
      </w:r>
      <w:r w:rsidR="00F82538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F82538">
        <w:rPr>
          <w:rFonts w:ascii="Times New Roman" w:hAnsi="Times New Roman"/>
          <w:sz w:val="26"/>
          <w:szCs w:val="26"/>
          <w:lang w:val="ru-RU"/>
        </w:rPr>
        <w:t>49</w:t>
      </w:r>
      <w:r w:rsidR="00152187" w:rsidRPr="00152187">
        <w:rPr>
          <w:rFonts w:ascii="Times New Roman" w:hAnsi="Times New Roman"/>
          <w:sz w:val="26"/>
          <w:szCs w:val="26"/>
          <w:lang w:val="ru-RU"/>
        </w:rPr>
        <w:t>7</w:t>
      </w:r>
      <w:r w:rsidR="00F82538">
        <w:rPr>
          <w:rFonts w:ascii="Times New Roman" w:hAnsi="Times New Roman"/>
          <w:sz w:val="26"/>
          <w:szCs w:val="26"/>
          <w:lang w:val="ru-RU"/>
        </w:rPr>
        <w:t>;</w:t>
      </w:r>
      <w:r w:rsidR="00152187" w:rsidRPr="001521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2187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152187">
        <w:rPr>
          <w:rFonts w:ascii="Times New Roman" w:hAnsi="Times New Roman"/>
          <w:sz w:val="26"/>
          <w:szCs w:val="26"/>
          <w:lang w:val="ru-RU"/>
        </w:rPr>
        <w:t>12</w:t>
      </w:r>
      <w:r w:rsidR="00152187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152187">
        <w:rPr>
          <w:rFonts w:ascii="Times New Roman" w:hAnsi="Times New Roman"/>
          <w:sz w:val="26"/>
          <w:szCs w:val="26"/>
          <w:lang w:val="ru-RU"/>
        </w:rPr>
        <w:t>498;</w:t>
      </w:r>
      <w:r w:rsidR="00F825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82538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F82538">
        <w:rPr>
          <w:rFonts w:ascii="Times New Roman" w:hAnsi="Times New Roman"/>
          <w:sz w:val="26"/>
          <w:szCs w:val="26"/>
          <w:lang w:val="ru-RU"/>
        </w:rPr>
        <w:t>12</w:t>
      </w:r>
      <w:r w:rsidR="00F82538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F82538">
        <w:rPr>
          <w:rFonts w:ascii="Times New Roman" w:hAnsi="Times New Roman"/>
          <w:sz w:val="26"/>
          <w:szCs w:val="26"/>
          <w:lang w:val="ru-RU"/>
        </w:rPr>
        <w:t xml:space="preserve">312; </w:t>
      </w:r>
      <w:r w:rsidR="00F82538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F82538">
        <w:rPr>
          <w:rFonts w:ascii="Times New Roman" w:hAnsi="Times New Roman"/>
          <w:sz w:val="26"/>
          <w:szCs w:val="26"/>
          <w:lang w:val="ru-RU"/>
        </w:rPr>
        <w:t>12</w:t>
      </w:r>
      <w:r w:rsidR="00F82538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F82538">
        <w:rPr>
          <w:rFonts w:ascii="Times New Roman" w:hAnsi="Times New Roman"/>
          <w:sz w:val="26"/>
          <w:szCs w:val="26"/>
          <w:lang w:val="ru-RU"/>
        </w:rPr>
        <w:t>611-616</w:t>
      </w:r>
      <w:r w:rsidR="00F51DF0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F51DF0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F51DF0">
        <w:rPr>
          <w:rFonts w:ascii="Times New Roman" w:hAnsi="Times New Roman"/>
          <w:sz w:val="26"/>
          <w:szCs w:val="26"/>
          <w:lang w:val="ru-RU"/>
        </w:rPr>
        <w:t>12</w:t>
      </w:r>
      <w:r w:rsidR="00F51DF0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F51DF0">
        <w:rPr>
          <w:rFonts w:ascii="Times New Roman" w:hAnsi="Times New Roman"/>
          <w:sz w:val="26"/>
          <w:szCs w:val="26"/>
          <w:lang w:val="ru-RU"/>
        </w:rPr>
        <w:t xml:space="preserve">581;  </w:t>
      </w:r>
      <w:r w:rsidR="00F51DF0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F51DF0">
        <w:rPr>
          <w:rFonts w:ascii="Times New Roman" w:hAnsi="Times New Roman"/>
          <w:sz w:val="26"/>
          <w:szCs w:val="26"/>
          <w:lang w:val="ru-RU"/>
        </w:rPr>
        <w:t>12</w:t>
      </w:r>
      <w:r w:rsidR="00F51DF0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F51DF0">
        <w:rPr>
          <w:rFonts w:ascii="Times New Roman" w:hAnsi="Times New Roman"/>
          <w:sz w:val="26"/>
          <w:szCs w:val="26"/>
          <w:lang w:val="ru-RU"/>
        </w:rPr>
        <w:t xml:space="preserve">629;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4695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D54695">
        <w:rPr>
          <w:rFonts w:ascii="Times New Roman" w:hAnsi="Times New Roman"/>
          <w:sz w:val="26"/>
          <w:szCs w:val="26"/>
          <w:lang w:val="ru-RU"/>
        </w:rPr>
        <w:t>12</w:t>
      </w:r>
      <w:r w:rsidR="00D54695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D54695">
        <w:rPr>
          <w:rFonts w:ascii="Times New Roman" w:hAnsi="Times New Roman"/>
          <w:sz w:val="26"/>
          <w:szCs w:val="26"/>
          <w:lang w:val="ru-RU"/>
        </w:rPr>
        <w:t xml:space="preserve">633;  </w:t>
      </w:r>
      <w:r w:rsidR="00F51DF0" w:rsidRPr="00666DE0">
        <w:rPr>
          <w:rFonts w:ascii="Times New Roman" w:hAnsi="Times New Roman"/>
          <w:sz w:val="26"/>
          <w:szCs w:val="26"/>
          <w:lang w:val="ru-RU"/>
        </w:rPr>
        <w:t>69:10:00000</w:t>
      </w:r>
      <w:r w:rsidR="00F51DF0">
        <w:rPr>
          <w:rFonts w:ascii="Times New Roman" w:hAnsi="Times New Roman"/>
          <w:sz w:val="26"/>
          <w:szCs w:val="26"/>
          <w:lang w:val="ru-RU"/>
        </w:rPr>
        <w:t>12</w:t>
      </w:r>
      <w:r w:rsidR="00F51DF0" w:rsidRPr="00666DE0">
        <w:rPr>
          <w:rFonts w:ascii="Times New Roman" w:hAnsi="Times New Roman"/>
          <w:sz w:val="26"/>
          <w:szCs w:val="26"/>
          <w:lang w:val="ru-RU"/>
        </w:rPr>
        <w:t>:</w:t>
      </w:r>
      <w:r w:rsidR="00152187">
        <w:rPr>
          <w:rFonts w:ascii="Times New Roman" w:hAnsi="Times New Roman"/>
          <w:sz w:val="26"/>
          <w:szCs w:val="26"/>
          <w:lang w:val="ru-RU"/>
        </w:rPr>
        <w:t xml:space="preserve">475 </w:t>
      </w:r>
      <w:r w:rsidRPr="00666DE0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</w:t>
      </w:r>
      <w:r w:rsidR="00F51DF0">
        <w:rPr>
          <w:rFonts w:ascii="Times New Roman" w:hAnsi="Times New Roman"/>
          <w:sz w:val="26"/>
          <w:szCs w:val="26"/>
          <w:lang w:val="ru-RU"/>
        </w:rPr>
        <w:t>с</w:t>
      </w:r>
      <w:r w:rsidRPr="00666DE0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F51DF0">
        <w:rPr>
          <w:rFonts w:ascii="Times New Roman" w:hAnsi="Times New Roman"/>
          <w:sz w:val="26"/>
          <w:szCs w:val="26"/>
          <w:lang w:val="ru-RU"/>
        </w:rPr>
        <w:t>Васильевское</w:t>
      </w:r>
      <w:proofErr w:type="gramEnd"/>
      <w:r w:rsidRPr="00666DE0">
        <w:rPr>
          <w:rFonts w:ascii="Times New Roman" w:hAnsi="Times New Roman"/>
          <w:sz w:val="26"/>
          <w:szCs w:val="26"/>
          <w:lang w:val="ru-RU"/>
        </w:rPr>
        <w:t xml:space="preserve"> и выше перечисленными участками.</w:t>
      </w:r>
    </w:p>
    <w:p w:rsidR="00F51DF0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66DE0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F51DF0">
        <w:rPr>
          <w:rFonts w:ascii="Times New Roman" w:hAnsi="Times New Roman"/>
          <w:b/>
          <w:sz w:val="26"/>
          <w:szCs w:val="26"/>
          <w:lang w:val="ru-RU"/>
        </w:rPr>
        <w:t xml:space="preserve">(дер. </w:t>
      </w:r>
      <w:proofErr w:type="spellStart"/>
      <w:r w:rsidRPr="00BF70E6">
        <w:rPr>
          <w:rFonts w:ascii="Times New Roman" w:hAnsi="Times New Roman"/>
          <w:b/>
          <w:sz w:val="26"/>
          <w:szCs w:val="26"/>
          <w:lang w:val="ru-RU"/>
        </w:rPr>
        <w:t>Орудово</w:t>
      </w:r>
      <w:proofErr w:type="spellEnd"/>
      <w:r w:rsidRPr="00BF70E6">
        <w:rPr>
          <w:rFonts w:ascii="Times New Roman" w:hAnsi="Times New Roman"/>
          <w:b/>
          <w:sz w:val="26"/>
          <w:szCs w:val="26"/>
          <w:lang w:val="ru-RU"/>
        </w:rPr>
        <w:t>):</w:t>
      </w: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>69:10:0000012:900; 69:10:0000012:899; 69:10:0000012:617.</w:t>
      </w: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>(дер</w:t>
      </w:r>
      <w:proofErr w:type="gramStart"/>
      <w:r w:rsidRPr="00BF70E6">
        <w:rPr>
          <w:rFonts w:ascii="Times New Roman" w:hAnsi="Times New Roman"/>
          <w:b/>
          <w:sz w:val="26"/>
          <w:szCs w:val="26"/>
          <w:lang w:val="ru-RU"/>
        </w:rPr>
        <w:t>.К</w:t>
      </w:r>
      <w:proofErr w:type="gramEnd"/>
      <w:r w:rsidRPr="00BF70E6">
        <w:rPr>
          <w:rFonts w:ascii="Times New Roman" w:hAnsi="Times New Roman"/>
          <w:b/>
          <w:sz w:val="26"/>
          <w:szCs w:val="26"/>
          <w:lang w:val="ru-RU"/>
        </w:rPr>
        <w:t>увшиново):</w:t>
      </w: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часть межселенных территорий, расположенных между дер. Кувшиново и р. </w:t>
      </w:r>
      <w:proofErr w:type="spellStart"/>
      <w:r w:rsidRPr="00BF70E6">
        <w:rPr>
          <w:rFonts w:ascii="Times New Roman" w:hAnsi="Times New Roman"/>
          <w:sz w:val="26"/>
          <w:szCs w:val="26"/>
          <w:lang w:val="ru-RU"/>
        </w:rPr>
        <w:t>Ведемья</w:t>
      </w:r>
      <w:proofErr w:type="spellEnd"/>
      <w:r w:rsidRPr="00BF70E6">
        <w:rPr>
          <w:rFonts w:ascii="Times New Roman" w:hAnsi="Times New Roman"/>
          <w:sz w:val="26"/>
          <w:szCs w:val="26"/>
          <w:lang w:val="ru-RU"/>
        </w:rPr>
        <w:t>.</w:t>
      </w: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1DF0" w:rsidRPr="00BF70E6" w:rsidRDefault="00F51DF0" w:rsidP="00F51DF0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>(дер. Тургиново):</w:t>
      </w: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9F1DFB" w:rsidRPr="00BF70E6">
        <w:rPr>
          <w:rFonts w:ascii="Times New Roman" w:hAnsi="Times New Roman"/>
          <w:sz w:val="26"/>
          <w:szCs w:val="26"/>
          <w:lang w:val="ru-RU"/>
        </w:rPr>
        <w:t>895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9F1DFB" w:rsidRPr="00BF70E6">
        <w:rPr>
          <w:rFonts w:ascii="Times New Roman" w:hAnsi="Times New Roman"/>
          <w:sz w:val="26"/>
          <w:szCs w:val="26"/>
          <w:lang w:val="ru-RU"/>
        </w:rPr>
        <w:t>902-907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9F1DFB" w:rsidRPr="00BF70E6">
        <w:rPr>
          <w:rFonts w:ascii="Times New Roman" w:hAnsi="Times New Roman"/>
          <w:sz w:val="26"/>
          <w:szCs w:val="26"/>
          <w:lang w:val="ru-RU"/>
        </w:rPr>
        <w:t>910-914</w:t>
      </w:r>
      <w:r w:rsidRPr="00BF70E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51DF0" w:rsidRPr="00BF70E6" w:rsidRDefault="00F51DF0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</w:t>
      </w:r>
      <w:r w:rsidR="009F1DFB" w:rsidRPr="00BF70E6">
        <w:rPr>
          <w:rFonts w:ascii="Times New Roman" w:hAnsi="Times New Roman"/>
          <w:sz w:val="26"/>
          <w:szCs w:val="26"/>
          <w:lang w:val="ru-RU"/>
        </w:rPr>
        <w:t>дер</w:t>
      </w:r>
      <w:proofErr w:type="gramStart"/>
      <w:r w:rsidR="009F1DFB" w:rsidRPr="00BF70E6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="009F1DFB" w:rsidRPr="00BF70E6">
        <w:rPr>
          <w:rFonts w:ascii="Times New Roman" w:hAnsi="Times New Roman"/>
          <w:sz w:val="26"/>
          <w:szCs w:val="26"/>
          <w:lang w:val="ru-RU"/>
        </w:rPr>
        <w:t>ургиново</w:t>
      </w:r>
      <w:r w:rsidRPr="00BF70E6">
        <w:rPr>
          <w:rFonts w:ascii="Times New Roman" w:hAnsi="Times New Roman"/>
          <w:sz w:val="26"/>
          <w:szCs w:val="26"/>
          <w:lang w:val="ru-RU"/>
        </w:rPr>
        <w:t xml:space="preserve"> и выше перечисленными участками.</w:t>
      </w:r>
    </w:p>
    <w:p w:rsidR="00B0196F" w:rsidRPr="00BF70E6" w:rsidRDefault="00B0196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196F" w:rsidRPr="00BF70E6" w:rsidRDefault="00B0196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57DF" w:rsidRPr="00BF70E6" w:rsidRDefault="00BD57D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57DF" w:rsidRPr="00BF70E6" w:rsidRDefault="00BD57DF" w:rsidP="00BD57DF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 xml:space="preserve">(дер. </w:t>
      </w:r>
      <w:proofErr w:type="spellStart"/>
      <w:r w:rsidRPr="00BF70E6">
        <w:rPr>
          <w:rFonts w:ascii="Times New Roman" w:hAnsi="Times New Roman"/>
          <w:b/>
          <w:sz w:val="26"/>
          <w:szCs w:val="26"/>
          <w:lang w:val="ru-RU"/>
        </w:rPr>
        <w:t>Вишняково</w:t>
      </w:r>
      <w:proofErr w:type="spellEnd"/>
      <w:r w:rsidRPr="00BF70E6">
        <w:rPr>
          <w:rFonts w:ascii="Times New Roman" w:hAnsi="Times New Roman"/>
          <w:b/>
          <w:sz w:val="26"/>
          <w:szCs w:val="26"/>
          <w:lang w:val="ru-RU"/>
        </w:rPr>
        <w:t>):</w:t>
      </w:r>
    </w:p>
    <w:p w:rsidR="00BD57DF" w:rsidRPr="00BF70E6" w:rsidRDefault="00BD57DF" w:rsidP="00BD57DF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A58E2">
        <w:rPr>
          <w:rFonts w:ascii="Times New Roman" w:hAnsi="Times New Roman"/>
          <w:sz w:val="26"/>
          <w:szCs w:val="26"/>
          <w:lang w:val="ru-RU"/>
        </w:rPr>
        <w:t>69:10:0000012:</w:t>
      </w:r>
      <w:r w:rsidR="00E5723C" w:rsidRPr="002A58E2">
        <w:rPr>
          <w:rFonts w:ascii="Times New Roman" w:hAnsi="Times New Roman"/>
          <w:sz w:val="26"/>
          <w:szCs w:val="26"/>
          <w:lang w:val="ru-RU"/>
        </w:rPr>
        <w:t>801-833</w:t>
      </w:r>
      <w:r w:rsidRPr="002A58E2">
        <w:rPr>
          <w:rFonts w:ascii="Times New Roman" w:hAnsi="Times New Roman"/>
          <w:sz w:val="26"/>
          <w:szCs w:val="26"/>
          <w:lang w:val="ru-RU"/>
        </w:rPr>
        <w:t>;</w:t>
      </w:r>
      <w:r w:rsidRPr="002A58E2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2A58E2" w:rsidRPr="002A58E2">
        <w:rPr>
          <w:rFonts w:ascii="Times New Roman" w:hAnsi="Times New Roman"/>
          <w:sz w:val="26"/>
          <w:szCs w:val="26"/>
          <w:lang w:val="ru-RU"/>
        </w:rPr>
        <w:t>69:10:0000012:1097-1175</w:t>
      </w:r>
      <w:r w:rsidR="008A49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F70E6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</w:t>
      </w:r>
      <w:r w:rsidR="00E5723C" w:rsidRPr="00BF70E6">
        <w:rPr>
          <w:rFonts w:ascii="Times New Roman" w:hAnsi="Times New Roman"/>
          <w:sz w:val="26"/>
          <w:szCs w:val="26"/>
          <w:lang w:val="ru-RU"/>
        </w:rPr>
        <w:t xml:space="preserve">дер. </w:t>
      </w:r>
      <w:proofErr w:type="spellStart"/>
      <w:r w:rsidR="00E5723C" w:rsidRPr="00BF70E6">
        <w:rPr>
          <w:rFonts w:ascii="Times New Roman" w:hAnsi="Times New Roman"/>
          <w:sz w:val="26"/>
          <w:szCs w:val="26"/>
          <w:lang w:val="ru-RU"/>
        </w:rPr>
        <w:t>Вишняково</w:t>
      </w:r>
      <w:proofErr w:type="spellEnd"/>
      <w:r w:rsidRPr="00BF70E6">
        <w:rPr>
          <w:rFonts w:ascii="Times New Roman" w:hAnsi="Times New Roman"/>
          <w:sz w:val="26"/>
          <w:szCs w:val="26"/>
          <w:lang w:val="ru-RU"/>
        </w:rPr>
        <w:t xml:space="preserve"> и вышеперечисленными участками.</w:t>
      </w:r>
    </w:p>
    <w:p w:rsidR="00BD57DF" w:rsidRPr="00BF70E6" w:rsidRDefault="00BD57D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57DF" w:rsidRPr="00BF70E6" w:rsidRDefault="00BD57D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174E" w:rsidRPr="00BF70E6" w:rsidRDefault="0081174E" w:rsidP="0081174E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1174E" w:rsidRPr="00BF70E6" w:rsidRDefault="0081174E" w:rsidP="0081174E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>(дер. Власьево):</w:t>
      </w:r>
    </w:p>
    <w:p w:rsidR="0081174E" w:rsidRPr="00BF70E6" w:rsidRDefault="0081174E" w:rsidP="0081174E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>69:10:0000012:680-687; 69:10:0000012:688; 69:10:0000012:689 и  часть межселенных территорий, расположенных между дер. Власьево и вышеперечисленными участками, а также межселенные территории примыкающее с севера.</w:t>
      </w:r>
    </w:p>
    <w:p w:rsidR="0081174E" w:rsidRPr="00BF70E6" w:rsidRDefault="0081174E" w:rsidP="0081174E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174" w:rsidRPr="00BF70E6" w:rsidRDefault="00AA2174" w:rsidP="0081174E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174" w:rsidRPr="00BF70E6" w:rsidRDefault="00AA2174" w:rsidP="00D546C2">
      <w:pPr>
        <w:spacing w:line="240" w:lineRule="auto"/>
        <w:ind w:right="-54"/>
        <w:contextualSpacing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>(дер. Никола):</w:t>
      </w:r>
    </w:p>
    <w:p w:rsidR="00D546C2" w:rsidRPr="00BF70E6" w:rsidRDefault="00D546C2" w:rsidP="00AA2174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2174" w:rsidRPr="00BF70E6" w:rsidRDefault="00AA2174" w:rsidP="00AA2174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часть межселенных территорий, расположенных между дер. </w:t>
      </w:r>
      <w:r w:rsidR="00D546C2" w:rsidRPr="00BF70E6">
        <w:rPr>
          <w:rFonts w:ascii="Times New Roman" w:hAnsi="Times New Roman"/>
          <w:sz w:val="26"/>
          <w:szCs w:val="26"/>
          <w:lang w:val="ru-RU"/>
        </w:rPr>
        <w:t xml:space="preserve">Никола и автодорогой «подъезд </w:t>
      </w:r>
      <w:proofErr w:type="spellStart"/>
      <w:r w:rsidR="00D546C2" w:rsidRPr="00BF70E6">
        <w:rPr>
          <w:rFonts w:ascii="Times New Roman" w:hAnsi="Times New Roman"/>
          <w:sz w:val="26"/>
          <w:szCs w:val="26"/>
          <w:lang w:val="ru-RU"/>
        </w:rPr>
        <w:t>Власьево-Вишняково</w:t>
      </w:r>
      <w:proofErr w:type="spellEnd"/>
      <w:r w:rsidR="00D546C2" w:rsidRPr="00BF70E6">
        <w:rPr>
          <w:rFonts w:ascii="Times New Roman" w:hAnsi="Times New Roman"/>
          <w:sz w:val="26"/>
          <w:szCs w:val="26"/>
          <w:lang w:val="ru-RU"/>
        </w:rPr>
        <w:t>».</w:t>
      </w:r>
      <w:r w:rsidRPr="00BF70E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1174E" w:rsidRPr="00BF70E6" w:rsidRDefault="0081174E" w:rsidP="0081174E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C2" w:rsidRPr="00BF70E6" w:rsidRDefault="00D546C2" w:rsidP="0081174E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C2" w:rsidRPr="00BF70E6" w:rsidRDefault="00D546C2" w:rsidP="0081174E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C2" w:rsidRPr="00BF70E6" w:rsidRDefault="00D546C2" w:rsidP="00D546C2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 xml:space="preserve">(дер. </w:t>
      </w:r>
      <w:proofErr w:type="spellStart"/>
      <w:r w:rsidRPr="00BF70E6">
        <w:rPr>
          <w:rFonts w:ascii="Times New Roman" w:hAnsi="Times New Roman"/>
          <w:b/>
          <w:sz w:val="26"/>
          <w:szCs w:val="26"/>
          <w:lang w:val="ru-RU"/>
        </w:rPr>
        <w:t>Стрельниково</w:t>
      </w:r>
      <w:proofErr w:type="spellEnd"/>
      <w:r w:rsidRPr="00BF70E6">
        <w:rPr>
          <w:rFonts w:ascii="Times New Roman" w:hAnsi="Times New Roman"/>
          <w:b/>
          <w:sz w:val="26"/>
          <w:szCs w:val="26"/>
          <w:lang w:val="ru-RU"/>
        </w:rPr>
        <w:t>):</w:t>
      </w:r>
    </w:p>
    <w:p w:rsidR="00D546C2" w:rsidRPr="00BF70E6" w:rsidRDefault="00D546C2" w:rsidP="00D546C2">
      <w:pPr>
        <w:spacing w:line="240" w:lineRule="auto"/>
        <w:ind w:right="-54"/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>69:10:0000012:940; 69:10:0000012:939; 69:10:0000012:</w:t>
      </w:r>
      <w:r w:rsidR="008866CC" w:rsidRPr="00BF70E6">
        <w:rPr>
          <w:rFonts w:ascii="Times New Roman" w:hAnsi="Times New Roman"/>
          <w:sz w:val="26"/>
          <w:szCs w:val="26"/>
          <w:lang w:val="ru-RU"/>
        </w:rPr>
        <w:t>239;</w:t>
      </w:r>
      <w:r w:rsidR="008866CC" w:rsidRPr="00BF70E6">
        <w:rPr>
          <w:lang w:val="ru-RU"/>
        </w:rPr>
        <w:t xml:space="preserve"> </w:t>
      </w:r>
      <w:r w:rsidR="008866CC" w:rsidRPr="00BF70E6">
        <w:rPr>
          <w:rFonts w:ascii="Times New Roman" w:hAnsi="Times New Roman"/>
          <w:sz w:val="26"/>
          <w:szCs w:val="26"/>
          <w:lang w:val="ru-RU"/>
        </w:rPr>
        <w:t>69:10:0000012:1292</w:t>
      </w:r>
    </w:p>
    <w:p w:rsidR="00D546C2" w:rsidRPr="00BF70E6" w:rsidRDefault="00D546C2" w:rsidP="00D546C2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дер. </w:t>
      </w:r>
      <w:proofErr w:type="spellStart"/>
      <w:r w:rsidRPr="00BF70E6">
        <w:rPr>
          <w:rFonts w:ascii="Times New Roman" w:hAnsi="Times New Roman"/>
          <w:sz w:val="26"/>
          <w:szCs w:val="26"/>
          <w:lang w:val="ru-RU"/>
        </w:rPr>
        <w:t>Стрельниково</w:t>
      </w:r>
      <w:proofErr w:type="spellEnd"/>
      <w:r w:rsidRPr="00BF70E6">
        <w:rPr>
          <w:rFonts w:ascii="Times New Roman" w:hAnsi="Times New Roman"/>
          <w:sz w:val="26"/>
          <w:szCs w:val="26"/>
          <w:lang w:val="ru-RU"/>
        </w:rPr>
        <w:t xml:space="preserve"> и вышеперечисленными участками.</w:t>
      </w:r>
    </w:p>
    <w:p w:rsidR="0081174E" w:rsidRPr="007D634B" w:rsidRDefault="0081174E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57DF" w:rsidRPr="00BF70E6" w:rsidRDefault="00BD57DF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22E7" w:rsidRPr="00BF70E6" w:rsidRDefault="009E22E7" w:rsidP="009E22E7">
      <w:pPr>
        <w:spacing w:line="240" w:lineRule="auto"/>
        <w:ind w:right="-54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 xml:space="preserve">(дер. </w:t>
      </w:r>
      <w:proofErr w:type="spellStart"/>
      <w:r w:rsidRPr="00BF70E6">
        <w:rPr>
          <w:rFonts w:ascii="Times New Roman" w:hAnsi="Times New Roman"/>
          <w:b/>
          <w:sz w:val="26"/>
          <w:szCs w:val="26"/>
          <w:lang w:val="ru-RU"/>
        </w:rPr>
        <w:t>Рылово</w:t>
      </w:r>
      <w:proofErr w:type="spellEnd"/>
      <w:r w:rsidRPr="00BF70E6">
        <w:rPr>
          <w:rFonts w:ascii="Times New Roman" w:hAnsi="Times New Roman"/>
          <w:b/>
          <w:sz w:val="26"/>
          <w:szCs w:val="26"/>
          <w:lang w:val="ru-RU"/>
        </w:rPr>
        <w:t>):</w:t>
      </w:r>
    </w:p>
    <w:p w:rsidR="00D6621E" w:rsidRPr="00BF70E6" w:rsidRDefault="00D6621E" w:rsidP="009E22E7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E22E7" w:rsidRPr="00BF70E6" w:rsidRDefault="009E22E7" w:rsidP="009E22E7">
      <w:pPr>
        <w:spacing w:line="240" w:lineRule="auto"/>
        <w:ind w:right="-54"/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proofErr w:type="gramStart"/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765293" w:rsidRPr="00BF70E6">
        <w:rPr>
          <w:rFonts w:ascii="Times New Roman" w:hAnsi="Times New Roman"/>
          <w:sz w:val="26"/>
          <w:szCs w:val="26"/>
          <w:lang w:val="ru-RU"/>
        </w:rPr>
        <w:t>763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765293" w:rsidRPr="00BF70E6">
        <w:rPr>
          <w:rFonts w:ascii="Times New Roman" w:hAnsi="Times New Roman"/>
          <w:sz w:val="26"/>
          <w:szCs w:val="26"/>
          <w:lang w:val="ru-RU"/>
        </w:rPr>
        <w:t>766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765293" w:rsidRPr="00BF70E6">
        <w:rPr>
          <w:rFonts w:ascii="Times New Roman" w:hAnsi="Times New Roman"/>
          <w:sz w:val="26"/>
          <w:szCs w:val="26"/>
          <w:lang w:val="ru-RU"/>
        </w:rPr>
        <w:t>949</w:t>
      </w:r>
      <w:r w:rsidRPr="00BF70E6">
        <w:rPr>
          <w:rFonts w:ascii="Times New Roman" w:hAnsi="Times New Roman"/>
          <w:sz w:val="26"/>
          <w:szCs w:val="26"/>
          <w:lang w:val="ru-RU"/>
        </w:rPr>
        <w:t>;</w:t>
      </w:r>
      <w:r w:rsidRPr="00BF70E6">
        <w:rPr>
          <w:lang w:val="ru-RU"/>
        </w:rPr>
        <w:t xml:space="preserve"> </w:t>
      </w:r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765293" w:rsidRPr="00BF70E6">
        <w:rPr>
          <w:rFonts w:ascii="Times New Roman" w:hAnsi="Times New Roman"/>
          <w:sz w:val="26"/>
          <w:szCs w:val="26"/>
          <w:lang w:val="ru-RU"/>
        </w:rPr>
        <w:t>767; 69:10:0000012:951; 69:10:0000012:934; 69:10:0000012:953; 69:10:0000012:941; 69:10:0000012:765; 69:10:0000012:935; 69:10:0000012:952; 69:10:0000012:18</w:t>
      </w:r>
      <w:r w:rsidR="002307D9" w:rsidRPr="00BF70E6">
        <w:rPr>
          <w:rFonts w:ascii="Times New Roman" w:hAnsi="Times New Roman"/>
          <w:sz w:val="26"/>
          <w:szCs w:val="26"/>
          <w:lang w:val="ru-RU"/>
        </w:rPr>
        <w:t>7</w:t>
      </w:r>
      <w:r w:rsidR="00765293" w:rsidRPr="00BF70E6">
        <w:rPr>
          <w:rFonts w:ascii="Times New Roman" w:hAnsi="Times New Roman"/>
          <w:sz w:val="26"/>
          <w:szCs w:val="26"/>
          <w:lang w:val="ru-RU"/>
        </w:rPr>
        <w:t>;</w:t>
      </w:r>
      <w:r w:rsidR="002307D9" w:rsidRPr="00BF70E6">
        <w:rPr>
          <w:rFonts w:ascii="Times New Roman" w:hAnsi="Times New Roman"/>
          <w:sz w:val="26"/>
          <w:szCs w:val="26"/>
          <w:lang w:val="ru-RU"/>
        </w:rPr>
        <w:t xml:space="preserve"> 69:10:0000012:764;</w:t>
      </w:r>
      <w:proofErr w:type="gramEnd"/>
      <w:r w:rsidR="002307D9" w:rsidRPr="00BF70E6">
        <w:rPr>
          <w:rFonts w:ascii="Times New Roman" w:hAnsi="Times New Roman"/>
          <w:sz w:val="26"/>
          <w:szCs w:val="26"/>
          <w:lang w:val="ru-RU"/>
        </w:rPr>
        <w:t xml:space="preserve"> 69:10:0000012:1235; 69:10:0000012:1236; 69:10:0000012:136; 69:10:0000012:955-959; 69:10:0000012:193; 69:10:0000012:776-781</w:t>
      </w:r>
    </w:p>
    <w:p w:rsidR="009E22E7" w:rsidRPr="00BF70E6" w:rsidRDefault="009E22E7" w:rsidP="009E22E7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дер. </w:t>
      </w:r>
      <w:proofErr w:type="spellStart"/>
      <w:r w:rsidR="00D8426F" w:rsidRPr="00BF70E6">
        <w:rPr>
          <w:rFonts w:ascii="Times New Roman" w:hAnsi="Times New Roman"/>
          <w:sz w:val="26"/>
          <w:szCs w:val="26"/>
          <w:lang w:val="ru-RU"/>
        </w:rPr>
        <w:t>Рылово</w:t>
      </w:r>
      <w:proofErr w:type="spellEnd"/>
      <w:r w:rsidRPr="00BF70E6">
        <w:rPr>
          <w:rFonts w:ascii="Times New Roman" w:hAnsi="Times New Roman"/>
          <w:sz w:val="26"/>
          <w:szCs w:val="26"/>
          <w:lang w:val="ru-RU"/>
        </w:rPr>
        <w:t xml:space="preserve"> и вышеперечисленными участками.</w:t>
      </w:r>
    </w:p>
    <w:p w:rsidR="009E22E7" w:rsidRPr="00BF70E6" w:rsidRDefault="009E22E7" w:rsidP="009E22E7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C2" w:rsidRPr="00BF70E6" w:rsidRDefault="00D546C2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21E" w:rsidRPr="00BF70E6" w:rsidRDefault="00D6621E" w:rsidP="00D6621E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>(дер. Новенькое):</w:t>
      </w:r>
      <w:r w:rsidR="00FC2AB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6621E" w:rsidRPr="001C284B" w:rsidRDefault="00D6621E" w:rsidP="00D6621E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4A6F00" w:rsidRPr="00BF70E6">
        <w:rPr>
          <w:rFonts w:ascii="Times New Roman" w:hAnsi="Times New Roman"/>
          <w:sz w:val="26"/>
          <w:szCs w:val="26"/>
          <w:lang w:val="ru-RU"/>
        </w:rPr>
        <w:t>867-888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4A6F00" w:rsidRPr="00BF70E6">
        <w:rPr>
          <w:rFonts w:ascii="Times New Roman" w:hAnsi="Times New Roman"/>
          <w:sz w:val="26"/>
          <w:szCs w:val="26"/>
          <w:lang w:val="ru-RU"/>
        </w:rPr>
        <w:t>747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4A6F00" w:rsidRPr="00BF70E6">
        <w:rPr>
          <w:rFonts w:ascii="Times New Roman" w:hAnsi="Times New Roman"/>
          <w:sz w:val="26"/>
          <w:szCs w:val="26"/>
          <w:lang w:val="ru-RU"/>
        </w:rPr>
        <w:t>748</w:t>
      </w:r>
      <w:r w:rsidRPr="00BF70E6">
        <w:rPr>
          <w:rFonts w:ascii="Times New Roman" w:hAnsi="Times New Roman"/>
          <w:sz w:val="26"/>
          <w:szCs w:val="26"/>
          <w:lang w:val="ru-RU"/>
        </w:rPr>
        <w:t>;</w:t>
      </w:r>
      <w:r w:rsidRPr="00BF70E6">
        <w:rPr>
          <w:lang w:val="ru-RU"/>
        </w:rPr>
        <w:t xml:space="preserve"> </w:t>
      </w:r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4A6F00" w:rsidRPr="00BF70E6">
        <w:rPr>
          <w:rFonts w:ascii="Times New Roman" w:hAnsi="Times New Roman"/>
          <w:sz w:val="26"/>
          <w:szCs w:val="26"/>
          <w:lang w:val="ru-RU"/>
        </w:rPr>
        <w:t>991; 69:10:0000012:997; 69:10:0000012:596; 69:10:0000012:597</w:t>
      </w:r>
      <w:r w:rsidR="001C284B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1C284B" w:rsidRPr="001C284B">
        <w:rPr>
          <w:rFonts w:ascii="Times New Roman" w:hAnsi="Times New Roman"/>
          <w:sz w:val="26"/>
          <w:szCs w:val="26"/>
          <w:lang w:val="ru-RU"/>
        </w:rPr>
        <w:t>69:10:0000012:998; 69:10:0000012:992</w:t>
      </w:r>
    </w:p>
    <w:p w:rsidR="00D6621E" w:rsidRPr="00BF70E6" w:rsidRDefault="00D6621E" w:rsidP="00D6621E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lastRenderedPageBreak/>
        <w:t xml:space="preserve">и  часть межселенных территорий, расположенных между дер. </w:t>
      </w:r>
      <w:r w:rsidR="004A6F00" w:rsidRPr="00BF70E6">
        <w:rPr>
          <w:rFonts w:ascii="Times New Roman" w:hAnsi="Times New Roman"/>
          <w:sz w:val="26"/>
          <w:szCs w:val="26"/>
          <w:lang w:val="ru-RU"/>
        </w:rPr>
        <w:t>Новенькое</w:t>
      </w:r>
      <w:r w:rsidRPr="00BF70E6">
        <w:rPr>
          <w:rFonts w:ascii="Times New Roman" w:hAnsi="Times New Roman"/>
          <w:sz w:val="26"/>
          <w:szCs w:val="26"/>
          <w:lang w:val="ru-RU"/>
        </w:rPr>
        <w:t xml:space="preserve"> и вышеперечисленными участками.</w:t>
      </w:r>
    </w:p>
    <w:p w:rsidR="00D546C2" w:rsidRPr="00BF70E6" w:rsidRDefault="00D546C2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347" w:rsidRPr="00BF70E6" w:rsidRDefault="00585347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347" w:rsidRPr="00BF70E6" w:rsidRDefault="00585347" w:rsidP="00585347">
      <w:pPr>
        <w:spacing w:line="240" w:lineRule="auto"/>
        <w:ind w:right="-5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Земельные участки, планируемые к переводу в земли населенных пунктов </w:t>
      </w:r>
      <w:r w:rsidRPr="00BF70E6">
        <w:rPr>
          <w:rFonts w:ascii="Times New Roman" w:hAnsi="Times New Roman"/>
          <w:b/>
          <w:sz w:val="26"/>
          <w:szCs w:val="26"/>
          <w:lang w:val="ru-RU"/>
        </w:rPr>
        <w:t xml:space="preserve">(дер. </w:t>
      </w:r>
      <w:proofErr w:type="spellStart"/>
      <w:r w:rsidR="00D76B25" w:rsidRPr="00BF70E6">
        <w:rPr>
          <w:rFonts w:ascii="Times New Roman" w:hAnsi="Times New Roman"/>
          <w:b/>
          <w:sz w:val="26"/>
          <w:szCs w:val="26"/>
          <w:lang w:val="ru-RU"/>
        </w:rPr>
        <w:t>Глазково</w:t>
      </w:r>
      <w:proofErr w:type="spellEnd"/>
      <w:r w:rsidRPr="00BF70E6">
        <w:rPr>
          <w:rFonts w:ascii="Times New Roman" w:hAnsi="Times New Roman"/>
          <w:b/>
          <w:sz w:val="26"/>
          <w:szCs w:val="26"/>
          <w:lang w:val="ru-RU"/>
        </w:rPr>
        <w:t>):</w:t>
      </w:r>
    </w:p>
    <w:p w:rsidR="00585347" w:rsidRPr="001F251D" w:rsidRDefault="00585347" w:rsidP="00585347">
      <w:pPr>
        <w:spacing w:line="240" w:lineRule="auto"/>
        <w:ind w:right="-54"/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proofErr w:type="gramStart"/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752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69:10:0000012:7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53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69:10:0000012:7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54</w:t>
      </w:r>
      <w:r w:rsidRPr="00BF70E6">
        <w:rPr>
          <w:rFonts w:ascii="Times New Roman" w:hAnsi="Times New Roman"/>
          <w:sz w:val="26"/>
          <w:szCs w:val="26"/>
          <w:lang w:val="ru-RU"/>
        </w:rPr>
        <w:t>;</w:t>
      </w:r>
      <w:r w:rsidRPr="00BF70E6">
        <w:rPr>
          <w:lang w:val="ru-RU"/>
        </w:rPr>
        <w:t xml:space="preserve"> </w:t>
      </w:r>
      <w:r w:rsidRPr="00BF70E6">
        <w:rPr>
          <w:rFonts w:ascii="Times New Roman" w:hAnsi="Times New Roman"/>
          <w:sz w:val="26"/>
          <w:szCs w:val="26"/>
          <w:lang w:val="ru-RU"/>
        </w:rPr>
        <w:t>69:10:0000012: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642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643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1066</w:t>
      </w:r>
      <w:r w:rsidRPr="00BF70E6">
        <w:rPr>
          <w:rFonts w:ascii="Times New Roman" w:hAnsi="Times New Roman"/>
          <w:sz w:val="26"/>
          <w:szCs w:val="26"/>
          <w:lang w:val="ru-RU"/>
        </w:rPr>
        <w:t>; 69:10:0000012: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>1239; 69:10:0000012:644; 69:10:0000012:755;</w:t>
      </w:r>
      <w:r w:rsidR="009A18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A18E5" w:rsidRPr="00BF70E6">
        <w:rPr>
          <w:rFonts w:ascii="Times New Roman" w:hAnsi="Times New Roman"/>
          <w:sz w:val="26"/>
          <w:szCs w:val="26"/>
          <w:lang w:val="ru-RU"/>
        </w:rPr>
        <w:t>69:10:0000012:100</w:t>
      </w:r>
      <w:r w:rsidR="009A18E5">
        <w:rPr>
          <w:rFonts w:ascii="Times New Roman" w:hAnsi="Times New Roman"/>
          <w:sz w:val="26"/>
          <w:szCs w:val="26"/>
          <w:lang w:val="ru-RU"/>
        </w:rPr>
        <w:t>2</w:t>
      </w:r>
      <w:r w:rsidR="009A18E5" w:rsidRPr="00BF70E6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3811E4" w:rsidRPr="00BF70E6">
        <w:rPr>
          <w:rFonts w:ascii="Times New Roman" w:hAnsi="Times New Roman"/>
          <w:sz w:val="26"/>
          <w:szCs w:val="26"/>
          <w:lang w:val="ru-RU"/>
        </w:rPr>
        <w:t xml:space="preserve"> 69:10:0000012:1003; 69:10:0000012:1004</w:t>
      </w:r>
      <w:r w:rsidR="001F251D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1F251D" w:rsidRPr="00BF70E6">
        <w:rPr>
          <w:rFonts w:ascii="Times New Roman" w:hAnsi="Times New Roman"/>
          <w:sz w:val="26"/>
          <w:szCs w:val="26"/>
          <w:lang w:val="ru-RU"/>
        </w:rPr>
        <w:t>69:10:0000012:10</w:t>
      </w:r>
      <w:r w:rsidR="001F251D">
        <w:rPr>
          <w:rFonts w:ascii="Times New Roman" w:hAnsi="Times New Roman"/>
          <w:sz w:val="26"/>
          <w:szCs w:val="26"/>
          <w:lang w:val="ru-RU"/>
        </w:rPr>
        <w:t>69</w:t>
      </w:r>
      <w:proofErr w:type="gramEnd"/>
    </w:p>
    <w:p w:rsidR="00585347" w:rsidRDefault="00585347" w:rsidP="00585347">
      <w:pPr>
        <w:spacing w:line="240" w:lineRule="auto"/>
        <w:ind w:right="-5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F70E6">
        <w:rPr>
          <w:rFonts w:ascii="Times New Roman" w:hAnsi="Times New Roman"/>
          <w:sz w:val="26"/>
          <w:szCs w:val="26"/>
          <w:lang w:val="ru-RU"/>
        </w:rPr>
        <w:t xml:space="preserve">и  часть межселенных территорий, расположенных между дер. </w:t>
      </w:r>
      <w:proofErr w:type="spellStart"/>
      <w:r w:rsidR="003811E4" w:rsidRPr="00BF70E6">
        <w:rPr>
          <w:rFonts w:ascii="Times New Roman" w:hAnsi="Times New Roman"/>
          <w:sz w:val="26"/>
          <w:szCs w:val="26"/>
          <w:lang w:val="ru-RU"/>
        </w:rPr>
        <w:t>Глазково</w:t>
      </w:r>
      <w:proofErr w:type="spellEnd"/>
      <w:r w:rsidRPr="00BF70E6">
        <w:rPr>
          <w:rFonts w:ascii="Times New Roman" w:hAnsi="Times New Roman"/>
          <w:sz w:val="26"/>
          <w:szCs w:val="26"/>
          <w:lang w:val="ru-RU"/>
        </w:rPr>
        <w:t xml:space="preserve"> и вышеперечисленными участками.</w:t>
      </w:r>
    </w:p>
    <w:p w:rsidR="00585347" w:rsidRDefault="00585347" w:rsidP="00585347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347" w:rsidRDefault="00585347" w:rsidP="00585347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347" w:rsidRDefault="00585347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46C2" w:rsidRDefault="00D546C2" w:rsidP="00F51DF0">
      <w:pPr>
        <w:spacing w:line="240" w:lineRule="auto"/>
        <w:ind w:right="-5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196F" w:rsidRPr="00666DE0" w:rsidRDefault="00B0196F" w:rsidP="0070657D">
      <w:pPr>
        <w:spacing w:line="240" w:lineRule="auto"/>
        <w:ind w:right="-54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666DE0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  <w:r w:rsidR="00E73D6D">
        <w:rPr>
          <w:rFonts w:ascii="Times New Roman" w:hAnsi="Times New Roman"/>
          <w:sz w:val="24"/>
          <w:szCs w:val="24"/>
          <w:lang w:val="ru-RU"/>
        </w:rPr>
        <w:t xml:space="preserve">Михайловского </w:t>
      </w:r>
      <w:r w:rsidRPr="00666DE0">
        <w:rPr>
          <w:rFonts w:ascii="Times New Roman" w:hAnsi="Times New Roman"/>
          <w:sz w:val="24"/>
          <w:szCs w:val="24"/>
          <w:lang w:val="ru-RU"/>
        </w:rPr>
        <w:t>с/</w:t>
      </w:r>
      <w:proofErr w:type="spellStart"/>
      <w:proofErr w:type="gramStart"/>
      <w:r w:rsidRPr="00666DE0"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proofErr w:type="gramEnd"/>
      <w:r w:rsidRPr="00666DE0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B0196F" w:rsidRPr="00B0196F" w:rsidRDefault="00B0196F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932AF3" w:rsidRDefault="00932AF3" w:rsidP="008C3AFC">
      <w:pPr>
        <w:spacing w:line="36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P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932AF3" w:rsidRDefault="00932AF3" w:rsidP="00932AF3">
      <w:pPr>
        <w:rPr>
          <w:rFonts w:ascii="Times New Roman" w:hAnsi="Times New Roman"/>
          <w:sz w:val="26"/>
          <w:szCs w:val="26"/>
          <w:lang w:val="ru-RU"/>
        </w:rPr>
      </w:pPr>
    </w:p>
    <w:p w:rsidR="00B0196F" w:rsidRPr="00932AF3" w:rsidRDefault="00932AF3" w:rsidP="00932AF3">
      <w:pPr>
        <w:tabs>
          <w:tab w:val="left" w:pos="7755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sectPr w:rsidR="00B0196F" w:rsidRPr="00932AF3" w:rsidSect="008B6AE7">
      <w:headerReference w:type="default" r:id="rId12"/>
      <w:footerReference w:type="even" r:id="rId13"/>
      <w:footerReference w:type="default" r:id="rId14"/>
      <w:pgSz w:w="11909" w:h="16834"/>
      <w:pgMar w:top="0" w:right="851" w:bottom="357" w:left="10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0F" w:rsidRDefault="005B020F">
      <w:r>
        <w:separator/>
      </w:r>
    </w:p>
  </w:endnote>
  <w:endnote w:type="continuationSeparator" w:id="0">
    <w:p w:rsidR="005B020F" w:rsidRDefault="005B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0F" w:rsidRPr="004769D3" w:rsidRDefault="00906EC8" w:rsidP="00404DB5">
    <w:pPr>
      <w:pStyle w:val="a9"/>
      <w:jc w:val="right"/>
      <w:rPr>
        <w:rFonts w:ascii="Century Gothic" w:hAnsi="Century Gothic"/>
        <w:lang w:val="ru-RU"/>
      </w:rPr>
    </w:pPr>
    <w:r>
      <w:rPr>
        <w:rFonts w:ascii="Century Gothic" w:hAnsi="Century Gothic"/>
        <w:noProof/>
        <w:lang w:val="ru-RU"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3" type="#_x0000_t32" style="position:absolute;left:0;text-align:left;margin-left:.85pt;margin-top:6.2pt;width:480pt;height:0;z-index:251658752" o:connectortype="straight"/>
      </w:pict>
    </w:r>
    <w:r w:rsidR="005B020F" w:rsidRPr="004769D3">
      <w:rPr>
        <w:rFonts w:ascii="Century Gothic" w:hAnsi="Century Gothic"/>
        <w:lang w:val="ru-RU"/>
      </w:rPr>
      <w:t xml:space="preserve">Генеральный план </w:t>
    </w:r>
    <w:r w:rsidR="005B020F">
      <w:rPr>
        <w:rFonts w:ascii="Century Gothic" w:hAnsi="Century Gothic"/>
        <w:lang w:val="ru-RU"/>
      </w:rPr>
      <w:t>Михайловского</w:t>
    </w:r>
    <w:r w:rsidR="005B020F" w:rsidRPr="004769D3">
      <w:rPr>
        <w:rFonts w:ascii="Century Gothic" w:hAnsi="Century Gothic"/>
        <w:lang w:val="ru-RU"/>
      </w:rPr>
      <w:t xml:space="preserve"> сельского поселения </w:t>
    </w:r>
    <w:r w:rsidR="005B020F">
      <w:rPr>
        <w:rFonts w:ascii="Century Gothic" w:hAnsi="Century Gothic"/>
        <w:lang w:val="ru-RU"/>
      </w:rPr>
      <w:t xml:space="preserve">     </w:t>
    </w:r>
    <w:r w:rsidR="005B020F" w:rsidRPr="004769D3">
      <w:rPr>
        <w:rFonts w:ascii="Century Gothic" w:hAnsi="Century Gothic"/>
        <w:lang w:val="ru-RU"/>
      </w:rPr>
      <w:t xml:space="preserve">                                                                </w:t>
    </w:r>
    <w:r w:rsidRPr="004769D3">
      <w:rPr>
        <w:rFonts w:ascii="Century Gothic" w:hAnsi="Century Gothic"/>
      </w:rPr>
      <w:fldChar w:fldCharType="begin"/>
    </w:r>
    <w:r w:rsidR="005B020F" w:rsidRPr="004769D3">
      <w:rPr>
        <w:rFonts w:ascii="Century Gothic" w:hAnsi="Century Gothic"/>
        <w:lang w:val="ru-RU"/>
      </w:rPr>
      <w:instrText xml:space="preserve"> </w:instrText>
    </w:r>
    <w:r w:rsidR="005B020F" w:rsidRPr="004769D3">
      <w:rPr>
        <w:rFonts w:ascii="Century Gothic" w:hAnsi="Century Gothic"/>
      </w:rPr>
      <w:instrText>PAGE</w:instrText>
    </w:r>
    <w:r w:rsidR="005B020F" w:rsidRPr="004769D3">
      <w:rPr>
        <w:rFonts w:ascii="Century Gothic" w:hAnsi="Century Gothic"/>
        <w:lang w:val="ru-RU"/>
      </w:rPr>
      <w:instrText xml:space="preserve">   \* </w:instrText>
    </w:r>
    <w:r w:rsidR="005B020F" w:rsidRPr="004769D3">
      <w:rPr>
        <w:rFonts w:ascii="Century Gothic" w:hAnsi="Century Gothic"/>
      </w:rPr>
      <w:instrText>MERGEFORMAT</w:instrText>
    </w:r>
    <w:r w:rsidR="005B020F" w:rsidRPr="004769D3">
      <w:rPr>
        <w:rFonts w:ascii="Century Gothic" w:hAnsi="Century Gothic"/>
        <w:lang w:val="ru-RU"/>
      </w:rPr>
      <w:instrText xml:space="preserve"> </w:instrText>
    </w:r>
    <w:r w:rsidRPr="004769D3">
      <w:rPr>
        <w:rFonts w:ascii="Century Gothic" w:hAnsi="Century Gothic"/>
      </w:rPr>
      <w:fldChar w:fldCharType="separate"/>
    </w:r>
    <w:r w:rsidR="006617DE" w:rsidRPr="006617DE">
      <w:rPr>
        <w:rFonts w:ascii="Century Gothic" w:hAnsi="Century Gothic"/>
        <w:noProof/>
        <w:lang w:val="ru-RU"/>
      </w:rPr>
      <w:t>70</w:t>
    </w:r>
    <w:r w:rsidRPr="004769D3">
      <w:rPr>
        <w:rFonts w:ascii="Century Gothic" w:hAnsi="Century Gothic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0F" w:rsidRDefault="00906EC8">
    <w:pPr>
      <w:framePr w:wrap="none" w:vAnchor="text" w:hAnchor="margin" w:xAlign="center" w:y="1"/>
    </w:pPr>
    <w:fldSimple w:instr="PAGE  ">
      <w:r w:rsidR="005B020F">
        <w:t>2</w:t>
      </w:r>
    </w:fldSimple>
  </w:p>
  <w:p w:rsidR="005B020F" w:rsidRDefault="005B020F">
    <w:pPr>
      <w:ind w:left="-1080"/>
    </w:pPr>
  </w:p>
  <w:p w:rsidR="005B020F" w:rsidRDefault="005B02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939"/>
      <w:docPartObj>
        <w:docPartGallery w:val="Page Numbers (Bottom of Page)"/>
        <w:docPartUnique/>
      </w:docPartObj>
    </w:sdtPr>
    <w:sdtContent>
      <w:p w:rsidR="005B020F" w:rsidRDefault="00906EC8">
        <w:pPr>
          <w:pStyle w:val="a9"/>
          <w:jc w:val="right"/>
        </w:pPr>
        <w:fldSimple w:instr=" PAGE   \* MERGEFORMAT ">
          <w:r w:rsidR="00870825">
            <w:rPr>
              <w:noProof/>
            </w:rPr>
            <w:t>72</w:t>
          </w:r>
        </w:fldSimple>
      </w:p>
    </w:sdtContent>
  </w:sdt>
  <w:p w:rsidR="005B020F" w:rsidRPr="004E6B1C" w:rsidRDefault="005B020F">
    <w:pP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0F" w:rsidRDefault="005B020F">
      <w:r>
        <w:separator/>
      </w:r>
    </w:p>
  </w:footnote>
  <w:footnote w:type="continuationSeparator" w:id="0">
    <w:p w:rsidR="005B020F" w:rsidRDefault="005B0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0F" w:rsidRDefault="005B020F">
    <w:pPr>
      <w:pStyle w:val="a7"/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286385</wp:posOffset>
          </wp:positionH>
          <wp:positionV relativeFrom="paragraph">
            <wp:posOffset>-266700</wp:posOffset>
          </wp:positionV>
          <wp:extent cx="5667375" cy="591185"/>
          <wp:effectExtent l="19050" t="0" r="9525" b="0"/>
          <wp:wrapNone/>
          <wp:docPr id="12" name="Рисунок 8" descr="C:\Documents and Settings\Администратор\Рабочий стол\bv\ТКБ\ШАПКА 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Администратор\Рабочий стол\bv\ТКБ\ШАПКА 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804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`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0F" w:rsidRPr="004E6B1C" w:rsidRDefault="005B020F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0000068"/>
    <w:multiLevelType w:val="multilevel"/>
    <w:tmpl w:val="00000068"/>
    <w:name w:val="WW8Num1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6A"/>
    <w:multiLevelType w:val="multilevel"/>
    <w:tmpl w:val="0000006A"/>
    <w:name w:val="WW8Num1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A05A5"/>
    <w:multiLevelType w:val="hybridMultilevel"/>
    <w:tmpl w:val="94E233AA"/>
    <w:lvl w:ilvl="0" w:tplc="8ECA4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780520"/>
    <w:multiLevelType w:val="hybridMultilevel"/>
    <w:tmpl w:val="8A7A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84A20"/>
    <w:multiLevelType w:val="hybridMultilevel"/>
    <w:tmpl w:val="0010AC54"/>
    <w:lvl w:ilvl="0" w:tplc="9A38D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746821"/>
    <w:multiLevelType w:val="singleLevel"/>
    <w:tmpl w:val="A8BA5A0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09F22F04"/>
    <w:multiLevelType w:val="hybridMultilevel"/>
    <w:tmpl w:val="B24E0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C3C0D"/>
    <w:multiLevelType w:val="hybridMultilevel"/>
    <w:tmpl w:val="DAEAC21E"/>
    <w:lvl w:ilvl="0" w:tplc="0318F1B0">
      <w:start w:val="65535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126B48E0"/>
    <w:multiLevelType w:val="hybridMultilevel"/>
    <w:tmpl w:val="EF3A26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2A5649B"/>
    <w:multiLevelType w:val="hybridMultilevel"/>
    <w:tmpl w:val="A7F4E03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16AE4363"/>
    <w:multiLevelType w:val="hybridMultilevel"/>
    <w:tmpl w:val="CF46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2F5C"/>
    <w:multiLevelType w:val="hybridMultilevel"/>
    <w:tmpl w:val="6122DDD6"/>
    <w:lvl w:ilvl="0" w:tplc="02CA76B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A1F72"/>
    <w:multiLevelType w:val="hybridMultilevel"/>
    <w:tmpl w:val="189A50A8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0092CAF"/>
    <w:multiLevelType w:val="hybridMultilevel"/>
    <w:tmpl w:val="E7205E76"/>
    <w:lvl w:ilvl="0" w:tplc="D1BA5AEC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F1B51"/>
    <w:multiLevelType w:val="singleLevel"/>
    <w:tmpl w:val="3FF04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BE2EA2"/>
    <w:multiLevelType w:val="multilevel"/>
    <w:tmpl w:val="D4185096"/>
    <w:lvl w:ilvl="0">
      <w:start w:val="18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29DC1CAA"/>
    <w:multiLevelType w:val="hybridMultilevel"/>
    <w:tmpl w:val="DA3CD6B0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29E741D7"/>
    <w:multiLevelType w:val="hybridMultilevel"/>
    <w:tmpl w:val="0D049562"/>
    <w:lvl w:ilvl="0" w:tplc="8ECA4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68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62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AA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40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C1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2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A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C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56187"/>
    <w:multiLevelType w:val="hybridMultilevel"/>
    <w:tmpl w:val="A7F4E03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2DCA5C08"/>
    <w:multiLevelType w:val="hybridMultilevel"/>
    <w:tmpl w:val="F0A4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E4ACC"/>
    <w:multiLevelType w:val="hybridMultilevel"/>
    <w:tmpl w:val="85DCCCA2"/>
    <w:lvl w:ilvl="0" w:tplc="3FF04B5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295E3C"/>
    <w:multiLevelType w:val="hybridMultilevel"/>
    <w:tmpl w:val="FCF00558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33A27B4E"/>
    <w:multiLevelType w:val="hybridMultilevel"/>
    <w:tmpl w:val="49B62A82"/>
    <w:lvl w:ilvl="0" w:tplc="69B6E03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7F5B59"/>
    <w:multiLevelType w:val="hybridMultilevel"/>
    <w:tmpl w:val="735E755C"/>
    <w:lvl w:ilvl="0" w:tplc="8ECA4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8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68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A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6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4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A2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8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D75827"/>
    <w:multiLevelType w:val="hybridMultilevel"/>
    <w:tmpl w:val="2E4E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6F4D"/>
    <w:multiLevelType w:val="hybridMultilevel"/>
    <w:tmpl w:val="4FD6230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8B50B52"/>
    <w:multiLevelType w:val="hybridMultilevel"/>
    <w:tmpl w:val="4A4E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E284C"/>
    <w:multiLevelType w:val="hybridMultilevel"/>
    <w:tmpl w:val="4BB499E4"/>
    <w:lvl w:ilvl="0" w:tplc="8ECA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CA6A7D"/>
    <w:multiLevelType w:val="hybridMultilevel"/>
    <w:tmpl w:val="97C00DBC"/>
    <w:lvl w:ilvl="0" w:tplc="56F66E28">
      <w:start w:val="1"/>
      <w:numFmt w:val="bullet"/>
      <w:pStyle w:val="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AA8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8B2F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48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67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D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2A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F2C4C"/>
    <w:multiLevelType w:val="hybridMultilevel"/>
    <w:tmpl w:val="59209168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29A75B9"/>
    <w:multiLevelType w:val="hybridMultilevel"/>
    <w:tmpl w:val="E60ABFBE"/>
    <w:lvl w:ilvl="0" w:tplc="3D00AE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60060D8"/>
    <w:multiLevelType w:val="hybridMultilevel"/>
    <w:tmpl w:val="24EA70FA"/>
    <w:lvl w:ilvl="0" w:tplc="2794C78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671B3911"/>
    <w:multiLevelType w:val="hybridMultilevel"/>
    <w:tmpl w:val="DC10CACA"/>
    <w:lvl w:ilvl="0" w:tplc="7B749F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949C0"/>
    <w:multiLevelType w:val="hybridMultilevel"/>
    <w:tmpl w:val="344479AA"/>
    <w:lvl w:ilvl="0" w:tplc="8ECA4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15588"/>
    <w:multiLevelType w:val="hybridMultilevel"/>
    <w:tmpl w:val="1FD8EAC8"/>
    <w:lvl w:ilvl="0" w:tplc="8ECA474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DC85453"/>
    <w:multiLevelType w:val="hybridMultilevel"/>
    <w:tmpl w:val="6978B6F2"/>
    <w:lvl w:ilvl="0" w:tplc="E80E1A8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F0207"/>
    <w:multiLevelType w:val="hybridMultilevel"/>
    <w:tmpl w:val="969A2302"/>
    <w:lvl w:ilvl="0" w:tplc="CB44939E">
      <w:start w:val="1"/>
      <w:numFmt w:val="decimal"/>
      <w:lvlText w:val="%1."/>
      <w:lvlJc w:val="left"/>
      <w:pPr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317039F"/>
    <w:multiLevelType w:val="multilevel"/>
    <w:tmpl w:val="354E665A"/>
    <w:lvl w:ilvl="0">
      <w:start w:val="2"/>
      <w:numFmt w:val="decimal"/>
      <w:lvlText w:val="%1"/>
      <w:lvlJc w:val="left"/>
      <w:pPr>
        <w:ind w:left="405" w:hanging="405"/>
      </w:pPr>
      <w:rPr>
        <w:rFonts w:ascii="Calibri" w:hAnsi="Calibri" w:hint="default"/>
        <w:color w:val="auto"/>
        <w:sz w:val="20"/>
      </w:rPr>
    </w:lvl>
    <w:lvl w:ilvl="1">
      <w:start w:val="6"/>
      <w:numFmt w:val="decimal"/>
      <w:lvlText w:val="%1.%2"/>
      <w:lvlJc w:val="left"/>
      <w:pPr>
        <w:ind w:left="1364" w:hanging="720"/>
      </w:pPr>
      <w:rPr>
        <w:rFonts w:ascii="Calibri" w:hAnsi="Calibri" w:hint="default"/>
        <w:color w:val="auto"/>
        <w:sz w:val="20"/>
      </w:rPr>
    </w:lvl>
    <w:lvl w:ilvl="2">
      <w:start w:val="4"/>
      <w:numFmt w:val="decimal"/>
      <w:lvlText w:val="%1.%2.%3"/>
      <w:lvlJc w:val="left"/>
      <w:pPr>
        <w:ind w:left="2008" w:hanging="720"/>
      </w:pPr>
      <w:rPr>
        <w:rFonts w:ascii="Calibri" w:hAnsi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ascii="Calibri" w:hAnsi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ascii="Calibri" w:hAnsi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ascii="Calibri" w:hAnsi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ascii="Calibri" w:hAnsi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ascii="Calibri" w:hAnsi="Calibri" w:hint="default"/>
        <w:color w:val="auto"/>
        <w:sz w:val="20"/>
      </w:rPr>
    </w:lvl>
  </w:abstractNum>
  <w:abstractNum w:abstractNumId="39">
    <w:nsid w:val="78E54CD3"/>
    <w:multiLevelType w:val="multilevel"/>
    <w:tmpl w:val="8AC419E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20" w:hanging="600"/>
      </w:pPr>
      <w:rPr>
        <w:rFonts w:hint="default"/>
        <w:color w:val="auto"/>
        <w:sz w:val="22"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auto"/>
        <w:sz w:val="22"/>
      </w:rPr>
    </w:lvl>
  </w:abstractNum>
  <w:abstractNum w:abstractNumId="40">
    <w:nsid w:val="7CE81FB7"/>
    <w:multiLevelType w:val="hybridMultilevel"/>
    <w:tmpl w:val="06041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25DF6"/>
    <w:multiLevelType w:val="hybridMultilevel"/>
    <w:tmpl w:val="EE909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</w:num>
  <w:num w:numId="6">
    <w:abstractNumId w:val="26"/>
  </w:num>
  <w:num w:numId="7">
    <w:abstractNumId w:val="12"/>
  </w:num>
  <w:num w:numId="8">
    <w:abstractNumId w:val="25"/>
  </w:num>
  <w:num w:numId="9">
    <w:abstractNumId w:val="10"/>
  </w:num>
  <w:num w:numId="10">
    <w:abstractNumId w:val="17"/>
  </w:num>
  <w:num w:numId="11">
    <w:abstractNumId w:val="30"/>
  </w:num>
  <w:num w:numId="12">
    <w:abstractNumId w:val="2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15">
    <w:abstractNumId w:val="23"/>
  </w:num>
  <w:num w:numId="16">
    <w:abstractNumId w:val="8"/>
  </w:num>
  <w:num w:numId="17">
    <w:abstractNumId w:val="6"/>
  </w:num>
  <w:num w:numId="18">
    <w:abstractNumId w:val="33"/>
  </w:num>
  <w:num w:numId="19">
    <w:abstractNumId w:val="9"/>
  </w:num>
  <w:num w:numId="20">
    <w:abstractNumId w:val="41"/>
  </w:num>
  <w:num w:numId="21">
    <w:abstractNumId w:val="4"/>
  </w:num>
  <w:num w:numId="22">
    <w:abstractNumId w:val="16"/>
  </w:num>
  <w:num w:numId="23">
    <w:abstractNumId w:val="20"/>
  </w:num>
  <w:num w:numId="24">
    <w:abstractNumId w:val="40"/>
  </w:num>
  <w:num w:numId="25">
    <w:abstractNumId w:val="15"/>
  </w:num>
  <w:num w:numId="26">
    <w:abstractNumId w:val="11"/>
  </w:num>
  <w:num w:numId="27">
    <w:abstractNumId w:val="39"/>
  </w:num>
  <w:num w:numId="28">
    <w:abstractNumId w:val="27"/>
  </w:num>
  <w:num w:numId="29">
    <w:abstractNumId w:val="37"/>
  </w:num>
  <w:num w:numId="30">
    <w:abstractNumId w:val="31"/>
  </w:num>
  <w:num w:numId="31">
    <w:abstractNumId w:val="19"/>
  </w:num>
  <w:num w:numId="32">
    <w:abstractNumId w:val="28"/>
  </w:num>
  <w:num w:numId="33">
    <w:abstractNumId w:val="24"/>
  </w:num>
  <w:num w:numId="34">
    <w:abstractNumId w:val="18"/>
  </w:num>
  <w:num w:numId="35">
    <w:abstractNumId w:val="35"/>
  </w:num>
  <w:num w:numId="36">
    <w:abstractNumId w:val="3"/>
  </w:num>
  <w:num w:numId="37">
    <w:abstractNumId w:val="34"/>
  </w:num>
  <w:num w:numId="38">
    <w:abstractNumId w:val="38"/>
  </w:num>
  <w:num w:numId="39">
    <w:abstractNumId w:val="7"/>
  </w:num>
  <w:num w:numId="40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425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114"/>
    <o:shapelayout v:ext="edit">
      <o:idmap v:ext="edit" data="4"/>
      <o:rules v:ext="edit">
        <o:r id="V:Rule2" type="connector" idref="#_x0000_s41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740D"/>
    <w:rsid w:val="000002D9"/>
    <w:rsid w:val="000016E0"/>
    <w:rsid w:val="00001D0A"/>
    <w:rsid w:val="00001F72"/>
    <w:rsid w:val="000034DB"/>
    <w:rsid w:val="000052FF"/>
    <w:rsid w:val="00006D98"/>
    <w:rsid w:val="000077C3"/>
    <w:rsid w:val="00007D35"/>
    <w:rsid w:val="0001001C"/>
    <w:rsid w:val="0001130D"/>
    <w:rsid w:val="00015F8B"/>
    <w:rsid w:val="0001672B"/>
    <w:rsid w:val="00017E97"/>
    <w:rsid w:val="00024953"/>
    <w:rsid w:val="000259BE"/>
    <w:rsid w:val="00025EAE"/>
    <w:rsid w:val="00026CE0"/>
    <w:rsid w:val="00027B4B"/>
    <w:rsid w:val="000300B8"/>
    <w:rsid w:val="00030CBF"/>
    <w:rsid w:val="00030E62"/>
    <w:rsid w:val="00031274"/>
    <w:rsid w:val="000325C2"/>
    <w:rsid w:val="000329EB"/>
    <w:rsid w:val="00033E79"/>
    <w:rsid w:val="0003438C"/>
    <w:rsid w:val="00034638"/>
    <w:rsid w:val="0003752D"/>
    <w:rsid w:val="00037A90"/>
    <w:rsid w:val="000429AF"/>
    <w:rsid w:val="0004349A"/>
    <w:rsid w:val="00043BD3"/>
    <w:rsid w:val="00043C08"/>
    <w:rsid w:val="00044666"/>
    <w:rsid w:val="000457DF"/>
    <w:rsid w:val="00045D06"/>
    <w:rsid w:val="00046131"/>
    <w:rsid w:val="000467FD"/>
    <w:rsid w:val="0004694C"/>
    <w:rsid w:val="0005018A"/>
    <w:rsid w:val="00051524"/>
    <w:rsid w:val="00052DE3"/>
    <w:rsid w:val="000537C5"/>
    <w:rsid w:val="0006076F"/>
    <w:rsid w:val="00060CB2"/>
    <w:rsid w:val="00060E21"/>
    <w:rsid w:val="000665EE"/>
    <w:rsid w:val="00066A82"/>
    <w:rsid w:val="00066AF7"/>
    <w:rsid w:val="000675A2"/>
    <w:rsid w:val="00071DC7"/>
    <w:rsid w:val="0007239E"/>
    <w:rsid w:val="00073C17"/>
    <w:rsid w:val="00073F65"/>
    <w:rsid w:val="00074181"/>
    <w:rsid w:val="0007665B"/>
    <w:rsid w:val="000773DC"/>
    <w:rsid w:val="00081706"/>
    <w:rsid w:val="000830EE"/>
    <w:rsid w:val="000839CD"/>
    <w:rsid w:val="00084DA0"/>
    <w:rsid w:val="0008552F"/>
    <w:rsid w:val="0008700A"/>
    <w:rsid w:val="000871C1"/>
    <w:rsid w:val="00090DF0"/>
    <w:rsid w:val="00090ED4"/>
    <w:rsid w:val="000914BE"/>
    <w:rsid w:val="00091F17"/>
    <w:rsid w:val="00096161"/>
    <w:rsid w:val="00097C27"/>
    <w:rsid w:val="000A0B4C"/>
    <w:rsid w:val="000A18AC"/>
    <w:rsid w:val="000A2362"/>
    <w:rsid w:val="000A33AF"/>
    <w:rsid w:val="000A3688"/>
    <w:rsid w:val="000A416D"/>
    <w:rsid w:val="000B10E5"/>
    <w:rsid w:val="000B3E72"/>
    <w:rsid w:val="000B7321"/>
    <w:rsid w:val="000B7D4F"/>
    <w:rsid w:val="000C09E6"/>
    <w:rsid w:val="000C13B9"/>
    <w:rsid w:val="000C236A"/>
    <w:rsid w:val="000D0F92"/>
    <w:rsid w:val="000D28B4"/>
    <w:rsid w:val="000D4AC3"/>
    <w:rsid w:val="000D54D7"/>
    <w:rsid w:val="000D68DE"/>
    <w:rsid w:val="000E2C40"/>
    <w:rsid w:val="000E2D8F"/>
    <w:rsid w:val="000E3EFE"/>
    <w:rsid w:val="000E6023"/>
    <w:rsid w:val="000E62BF"/>
    <w:rsid w:val="000E63E9"/>
    <w:rsid w:val="000E7E08"/>
    <w:rsid w:val="000F03C7"/>
    <w:rsid w:val="000F2721"/>
    <w:rsid w:val="000F285A"/>
    <w:rsid w:val="000F2A18"/>
    <w:rsid w:val="000F332B"/>
    <w:rsid w:val="000F35C6"/>
    <w:rsid w:val="000F5462"/>
    <w:rsid w:val="00100AF5"/>
    <w:rsid w:val="00101139"/>
    <w:rsid w:val="00101F4B"/>
    <w:rsid w:val="001025B6"/>
    <w:rsid w:val="0010295F"/>
    <w:rsid w:val="0010586F"/>
    <w:rsid w:val="001059AF"/>
    <w:rsid w:val="001060DC"/>
    <w:rsid w:val="00110051"/>
    <w:rsid w:val="001103A4"/>
    <w:rsid w:val="00112045"/>
    <w:rsid w:val="00117249"/>
    <w:rsid w:val="00117A84"/>
    <w:rsid w:val="001205AF"/>
    <w:rsid w:val="0012453D"/>
    <w:rsid w:val="001246CB"/>
    <w:rsid w:val="001253C4"/>
    <w:rsid w:val="0012684A"/>
    <w:rsid w:val="001279D7"/>
    <w:rsid w:val="0013098A"/>
    <w:rsid w:val="001310C3"/>
    <w:rsid w:val="00132B07"/>
    <w:rsid w:val="001333B6"/>
    <w:rsid w:val="0013461D"/>
    <w:rsid w:val="00137323"/>
    <w:rsid w:val="001401E1"/>
    <w:rsid w:val="00140349"/>
    <w:rsid w:val="00140BE9"/>
    <w:rsid w:val="00140DF8"/>
    <w:rsid w:val="00142FF8"/>
    <w:rsid w:val="001431DD"/>
    <w:rsid w:val="00143BA6"/>
    <w:rsid w:val="001460E6"/>
    <w:rsid w:val="0014662D"/>
    <w:rsid w:val="00150863"/>
    <w:rsid w:val="00150B55"/>
    <w:rsid w:val="00151C8C"/>
    <w:rsid w:val="00151EA1"/>
    <w:rsid w:val="00152187"/>
    <w:rsid w:val="001521C2"/>
    <w:rsid w:val="00153370"/>
    <w:rsid w:val="00153D38"/>
    <w:rsid w:val="00153FA9"/>
    <w:rsid w:val="00153FD4"/>
    <w:rsid w:val="00154047"/>
    <w:rsid w:val="00155018"/>
    <w:rsid w:val="00155326"/>
    <w:rsid w:val="0015665E"/>
    <w:rsid w:val="001566DC"/>
    <w:rsid w:val="001640C1"/>
    <w:rsid w:val="001647D0"/>
    <w:rsid w:val="00165649"/>
    <w:rsid w:val="0016771C"/>
    <w:rsid w:val="00170424"/>
    <w:rsid w:val="001706E3"/>
    <w:rsid w:val="00173B78"/>
    <w:rsid w:val="0017455A"/>
    <w:rsid w:val="0017506E"/>
    <w:rsid w:val="00175C5D"/>
    <w:rsid w:val="00180070"/>
    <w:rsid w:val="001810A1"/>
    <w:rsid w:val="0018203E"/>
    <w:rsid w:val="00183709"/>
    <w:rsid w:val="001848EE"/>
    <w:rsid w:val="00185BBE"/>
    <w:rsid w:val="00185BD7"/>
    <w:rsid w:val="00186AAD"/>
    <w:rsid w:val="00187B63"/>
    <w:rsid w:val="001901F7"/>
    <w:rsid w:val="001903A8"/>
    <w:rsid w:val="00190AF7"/>
    <w:rsid w:val="00193277"/>
    <w:rsid w:val="0019464D"/>
    <w:rsid w:val="00195BEB"/>
    <w:rsid w:val="001968DF"/>
    <w:rsid w:val="001968F5"/>
    <w:rsid w:val="001A1B36"/>
    <w:rsid w:val="001A22D1"/>
    <w:rsid w:val="001A3007"/>
    <w:rsid w:val="001A3206"/>
    <w:rsid w:val="001A3FC6"/>
    <w:rsid w:val="001A4560"/>
    <w:rsid w:val="001A68A8"/>
    <w:rsid w:val="001A6B23"/>
    <w:rsid w:val="001A6C09"/>
    <w:rsid w:val="001B02F4"/>
    <w:rsid w:val="001B0F53"/>
    <w:rsid w:val="001B15B7"/>
    <w:rsid w:val="001B241B"/>
    <w:rsid w:val="001B2639"/>
    <w:rsid w:val="001B4B2F"/>
    <w:rsid w:val="001B52A2"/>
    <w:rsid w:val="001B5C71"/>
    <w:rsid w:val="001B5D78"/>
    <w:rsid w:val="001B6991"/>
    <w:rsid w:val="001B6BB5"/>
    <w:rsid w:val="001B708C"/>
    <w:rsid w:val="001B7D4B"/>
    <w:rsid w:val="001C0193"/>
    <w:rsid w:val="001C284B"/>
    <w:rsid w:val="001C289A"/>
    <w:rsid w:val="001C31DA"/>
    <w:rsid w:val="001C3714"/>
    <w:rsid w:val="001C6465"/>
    <w:rsid w:val="001C6828"/>
    <w:rsid w:val="001D10E1"/>
    <w:rsid w:val="001D2A3D"/>
    <w:rsid w:val="001D5FEF"/>
    <w:rsid w:val="001D6035"/>
    <w:rsid w:val="001D60BD"/>
    <w:rsid w:val="001D7A54"/>
    <w:rsid w:val="001D7BA8"/>
    <w:rsid w:val="001D7C73"/>
    <w:rsid w:val="001D7F20"/>
    <w:rsid w:val="001E112D"/>
    <w:rsid w:val="001E2D0B"/>
    <w:rsid w:val="001E53DA"/>
    <w:rsid w:val="001E5ABA"/>
    <w:rsid w:val="001E6A34"/>
    <w:rsid w:val="001E6DC4"/>
    <w:rsid w:val="001E7ACC"/>
    <w:rsid w:val="001F0257"/>
    <w:rsid w:val="001F060E"/>
    <w:rsid w:val="001F0841"/>
    <w:rsid w:val="001F10F1"/>
    <w:rsid w:val="001F251D"/>
    <w:rsid w:val="001F3F7A"/>
    <w:rsid w:val="001F477D"/>
    <w:rsid w:val="001F4DCD"/>
    <w:rsid w:val="001F5430"/>
    <w:rsid w:val="001F58FF"/>
    <w:rsid w:val="001F5BCB"/>
    <w:rsid w:val="001F6512"/>
    <w:rsid w:val="0020113B"/>
    <w:rsid w:val="00203964"/>
    <w:rsid w:val="0020427D"/>
    <w:rsid w:val="002042CA"/>
    <w:rsid w:val="0020765B"/>
    <w:rsid w:val="00207A46"/>
    <w:rsid w:val="002116C9"/>
    <w:rsid w:val="00212066"/>
    <w:rsid w:val="00212475"/>
    <w:rsid w:val="0021483B"/>
    <w:rsid w:val="00214AF7"/>
    <w:rsid w:val="00217A25"/>
    <w:rsid w:val="002201AC"/>
    <w:rsid w:val="002209AB"/>
    <w:rsid w:val="00220F79"/>
    <w:rsid w:val="0022158F"/>
    <w:rsid w:val="00222441"/>
    <w:rsid w:val="00223E1E"/>
    <w:rsid w:val="002258A0"/>
    <w:rsid w:val="00225F73"/>
    <w:rsid w:val="00226340"/>
    <w:rsid w:val="002307D9"/>
    <w:rsid w:val="00230C8D"/>
    <w:rsid w:val="002314FA"/>
    <w:rsid w:val="0023261C"/>
    <w:rsid w:val="00232B4B"/>
    <w:rsid w:val="00232C7C"/>
    <w:rsid w:val="002339F8"/>
    <w:rsid w:val="00236BD0"/>
    <w:rsid w:val="00240E41"/>
    <w:rsid w:val="00240E57"/>
    <w:rsid w:val="0024181B"/>
    <w:rsid w:val="00241DCD"/>
    <w:rsid w:val="002424F8"/>
    <w:rsid w:val="0024260D"/>
    <w:rsid w:val="0024617C"/>
    <w:rsid w:val="00247344"/>
    <w:rsid w:val="00250FDE"/>
    <w:rsid w:val="002515AB"/>
    <w:rsid w:val="0025210C"/>
    <w:rsid w:val="0025246D"/>
    <w:rsid w:val="00252781"/>
    <w:rsid w:val="00257269"/>
    <w:rsid w:val="00260648"/>
    <w:rsid w:val="002612DD"/>
    <w:rsid w:val="00261A10"/>
    <w:rsid w:val="00261C8C"/>
    <w:rsid w:val="00262299"/>
    <w:rsid w:val="00262383"/>
    <w:rsid w:val="00262792"/>
    <w:rsid w:val="00265CE6"/>
    <w:rsid w:val="00266F26"/>
    <w:rsid w:val="00267018"/>
    <w:rsid w:val="00270320"/>
    <w:rsid w:val="0027065C"/>
    <w:rsid w:val="0027376B"/>
    <w:rsid w:val="00273A2F"/>
    <w:rsid w:val="00273C29"/>
    <w:rsid w:val="00274C87"/>
    <w:rsid w:val="0027741F"/>
    <w:rsid w:val="00277EA4"/>
    <w:rsid w:val="00282028"/>
    <w:rsid w:val="0028459A"/>
    <w:rsid w:val="00284642"/>
    <w:rsid w:val="002847A6"/>
    <w:rsid w:val="00285196"/>
    <w:rsid w:val="002857EA"/>
    <w:rsid w:val="00285832"/>
    <w:rsid w:val="00287B7E"/>
    <w:rsid w:val="0029354A"/>
    <w:rsid w:val="0029430C"/>
    <w:rsid w:val="00294489"/>
    <w:rsid w:val="00294C79"/>
    <w:rsid w:val="00296204"/>
    <w:rsid w:val="0029641E"/>
    <w:rsid w:val="0029688E"/>
    <w:rsid w:val="002971CC"/>
    <w:rsid w:val="002A0006"/>
    <w:rsid w:val="002A4607"/>
    <w:rsid w:val="002A4C22"/>
    <w:rsid w:val="002A58E2"/>
    <w:rsid w:val="002A5CA4"/>
    <w:rsid w:val="002A774B"/>
    <w:rsid w:val="002B13CB"/>
    <w:rsid w:val="002B1C1B"/>
    <w:rsid w:val="002B2781"/>
    <w:rsid w:val="002B2FA3"/>
    <w:rsid w:val="002B4358"/>
    <w:rsid w:val="002B67B0"/>
    <w:rsid w:val="002C146A"/>
    <w:rsid w:val="002C1A12"/>
    <w:rsid w:val="002C3354"/>
    <w:rsid w:val="002C36B9"/>
    <w:rsid w:val="002C3E3E"/>
    <w:rsid w:val="002C7E0B"/>
    <w:rsid w:val="002D0477"/>
    <w:rsid w:val="002D40DC"/>
    <w:rsid w:val="002D5186"/>
    <w:rsid w:val="002D5D17"/>
    <w:rsid w:val="002D764E"/>
    <w:rsid w:val="002D783D"/>
    <w:rsid w:val="002E51C6"/>
    <w:rsid w:val="002E53F8"/>
    <w:rsid w:val="002E585F"/>
    <w:rsid w:val="002E63F7"/>
    <w:rsid w:val="002E7F93"/>
    <w:rsid w:val="002F1111"/>
    <w:rsid w:val="002F28FF"/>
    <w:rsid w:val="002F2D79"/>
    <w:rsid w:val="002F3324"/>
    <w:rsid w:val="002F4699"/>
    <w:rsid w:val="002F63A9"/>
    <w:rsid w:val="002F79A2"/>
    <w:rsid w:val="00300479"/>
    <w:rsid w:val="003020B6"/>
    <w:rsid w:val="003022E0"/>
    <w:rsid w:val="003057AB"/>
    <w:rsid w:val="0030617E"/>
    <w:rsid w:val="0030740D"/>
    <w:rsid w:val="00307484"/>
    <w:rsid w:val="0031183D"/>
    <w:rsid w:val="0031260F"/>
    <w:rsid w:val="0031315D"/>
    <w:rsid w:val="003132AC"/>
    <w:rsid w:val="003165DC"/>
    <w:rsid w:val="003177EE"/>
    <w:rsid w:val="00317D14"/>
    <w:rsid w:val="00317E9F"/>
    <w:rsid w:val="00321CA3"/>
    <w:rsid w:val="003232AA"/>
    <w:rsid w:val="00324AEA"/>
    <w:rsid w:val="00324E65"/>
    <w:rsid w:val="003256A0"/>
    <w:rsid w:val="003263A4"/>
    <w:rsid w:val="003264B5"/>
    <w:rsid w:val="003277E7"/>
    <w:rsid w:val="003316BB"/>
    <w:rsid w:val="00331C74"/>
    <w:rsid w:val="003320D0"/>
    <w:rsid w:val="00332623"/>
    <w:rsid w:val="00332B5C"/>
    <w:rsid w:val="00332C50"/>
    <w:rsid w:val="003343EB"/>
    <w:rsid w:val="00334D66"/>
    <w:rsid w:val="003352AD"/>
    <w:rsid w:val="00335999"/>
    <w:rsid w:val="00335A26"/>
    <w:rsid w:val="00336C33"/>
    <w:rsid w:val="00337725"/>
    <w:rsid w:val="00340751"/>
    <w:rsid w:val="00340F42"/>
    <w:rsid w:val="003420A4"/>
    <w:rsid w:val="0034216A"/>
    <w:rsid w:val="00343545"/>
    <w:rsid w:val="00344A9F"/>
    <w:rsid w:val="00345164"/>
    <w:rsid w:val="0034639D"/>
    <w:rsid w:val="00346EB2"/>
    <w:rsid w:val="00347B43"/>
    <w:rsid w:val="003504A5"/>
    <w:rsid w:val="003506E6"/>
    <w:rsid w:val="00352E2C"/>
    <w:rsid w:val="00353EC2"/>
    <w:rsid w:val="00355007"/>
    <w:rsid w:val="00355924"/>
    <w:rsid w:val="00356CDE"/>
    <w:rsid w:val="00357423"/>
    <w:rsid w:val="00357D4A"/>
    <w:rsid w:val="003601E2"/>
    <w:rsid w:val="003605AA"/>
    <w:rsid w:val="00361DD3"/>
    <w:rsid w:val="00364057"/>
    <w:rsid w:val="00364AD7"/>
    <w:rsid w:val="0036782B"/>
    <w:rsid w:val="003678ED"/>
    <w:rsid w:val="00367B41"/>
    <w:rsid w:val="0037505D"/>
    <w:rsid w:val="00376590"/>
    <w:rsid w:val="003811E4"/>
    <w:rsid w:val="0038241C"/>
    <w:rsid w:val="0038264C"/>
    <w:rsid w:val="00384144"/>
    <w:rsid w:val="00384238"/>
    <w:rsid w:val="00384CEE"/>
    <w:rsid w:val="0038518B"/>
    <w:rsid w:val="00385EED"/>
    <w:rsid w:val="00385F26"/>
    <w:rsid w:val="0038623A"/>
    <w:rsid w:val="003866E8"/>
    <w:rsid w:val="00392DD7"/>
    <w:rsid w:val="00392E26"/>
    <w:rsid w:val="003940B4"/>
    <w:rsid w:val="0039491C"/>
    <w:rsid w:val="00394991"/>
    <w:rsid w:val="00397C0C"/>
    <w:rsid w:val="003A15CC"/>
    <w:rsid w:val="003A1F45"/>
    <w:rsid w:val="003A26FD"/>
    <w:rsid w:val="003A4855"/>
    <w:rsid w:val="003A4B44"/>
    <w:rsid w:val="003A57CD"/>
    <w:rsid w:val="003A70B0"/>
    <w:rsid w:val="003A7A3D"/>
    <w:rsid w:val="003B073F"/>
    <w:rsid w:val="003B0976"/>
    <w:rsid w:val="003B2514"/>
    <w:rsid w:val="003B32EC"/>
    <w:rsid w:val="003B338F"/>
    <w:rsid w:val="003B33A6"/>
    <w:rsid w:val="003B41CE"/>
    <w:rsid w:val="003B68DE"/>
    <w:rsid w:val="003C07E8"/>
    <w:rsid w:val="003C252B"/>
    <w:rsid w:val="003C581C"/>
    <w:rsid w:val="003C7689"/>
    <w:rsid w:val="003C7C5F"/>
    <w:rsid w:val="003D0D69"/>
    <w:rsid w:val="003D0DEE"/>
    <w:rsid w:val="003D2E88"/>
    <w:rsid w:val="003D3408"/>
    <w:rsid w:val="003D344F"/>
    <w:rsid w:val="003D5CB5"/>
    <w:rsid w:val="003D5D05"/>
    <w:rsid w:val="003E1771"/>
    <w:rsid w:val="003E23C7"/>
    <w:rsid w:val="003E361A"/>
    <w:rsid w:val="003E4430"/>
    <w:rsid w:val="003E4713"/>
    <w:rsid w:val="003E49F8"/>
    <w:rsid w:val="003E4B0E"/>
    <w:rsid w:val="003E6F58"/>
    <w:rsid w:val="003F0E14"/>
    <w:rsid w:val="003F1878"/>
    <w:rsid w:val="003F1CE4"/>
    <w:rsid w:val="003F4112"/>
    <w:rsid w:val="003F4845"/>
    <w:rsid w:val="003F55E5"/>
    <w:rsid w:val="003F64E4"/>
    <w:rsid w:val="003F72E5"/>
    <w:rsid w:val="0040107C"/>
    <w:rsid w:val="004010AA"/>
    <w:rsid w:val="004020C2"/>
    <w:rsid w:val="0040219E"/>
    <w:rsid w:val="00404DB5"/>
    <w:rsid w:val="00412B68"/>
    <w:rsid w:val="00414F8E"/>
    <w:rsid w:val="00415C05"/>
    <w:rsid w:val="004162E5"/>
    <w:rsid w:val="00416FA9"/>
    <w:rsid w:val="00420806"/>
    <w:rsid w:val="00423C5C"/>
    <w:rsid w:val="004246CC"/>
    <w:rsid w:val="00425634"/>
    <w:rsid w:val="004301DC"/>
    <w:rsid w:val="0043040E"/>
    <w:rsid w:val="004319A2"/>
    <w:rsid w:val="0043204F"/>
    <w:rsid w:val="004334DC"/>
    <w:rsid w:val="00433CE7"/>
    <w:rsid w:val="00433F40"/>
    <w:rsid w:val="00434A4E"/>
    <w:rsid w:val="004350AE"/>
    <w:rsid w:val="00435B5E"/>
    <w:rsid w:val="00435F3D"/>
    <w:rsid w:val="004371F9"/>
    <w:rsid w:val="00437DD2"/>
    <w:rsid w:val="004404B6"/>
    <w:rsid w:val="0044112F"/>
    <w:rsid w:val="00442A69"/>
    <w:rsid w:val="004436E0"/>
    <w:rsid w:val="00443E76"/>
    <w:rsid w:val="0044444F"/>
    <w:rsid w:val="004452F2"/>
    <w:rsid w:val="004463CC"/>
    <w:rsid w:val="00446BD7"/>
    <w:rsid w:val="00450D7C"/>
    <w:rsid w:val="0045143F"/>
    <w:rsid w:val="00452E65"/>
    <w:rsid w:val="00452F8E"/>
    <w:rsid w:val="00454B42"/>
    <w:rsid w:val="0045557A"/>
    <w:rsid w:val="00456594"/>
    <w:rsid w:val="00456D56"/>
    <w:rsid w:val="00457A40"/>
    <w:rsid w:val="00460058"/>
    <w:rsid w:val="00461397"/>
    <w:rsid w:val="004638E7"/>
    <w:rsid w:val="00463D87"/>
    <w:rsid w:val="004647F4"/>
    <w:rsid w:val="00466994"/>
    <w:rsid w:val="00466DB9"/>
    <w:rsid w:val="00471582"/>
    <w:rsid w:val="00471810"/>
    <w:rsid w:val="00474774"/>
    <w:rsid w:val="004757B1"/>
    <w:rsid w:val="00476122"/>
    <w:rsid w:val="004769D3"/>
    <w:rsid w:val="004779FC"/>
    <w:rsid w:val="004801E0"/>
    <w:rsid w:val="00482727"/>
    <w:rsid w:val="00482C68"/>
    <w:rsid w:val="00482CAE"/>
    <w:rsid w:val="00482D13"/>
    <w:rsid w:val="00482DEF"/>
    <w:rsid w:val="00483628"/>
    <w:rsid w:val="00485022"/>
    <w:rsid w:val="0048673D"/>
    <w:rsid w:val="0049018C"/>
    <w:rsid w:val="004912CD"/>
    <w:rsid w:val="00491ED8"/>
    <w:rsid w:val="00492876"/>
    <w:rsid w:val="00493058"/>
    <w:rsid w:val="00496C28"/>
    <w:rsid w:val="004970E9"/>
    <w:rsid w:val="004972F7"/>
    <w:rsid w:val="004A0083"/>
    <w:rsid w:val="004A1352"/>
    <w:rsid w:val="004A177D"/>
    <w:rsid w:val="004A5287"/>
    <w:rsid w:val="004A68D4"/>
    <w:rsid w:val="004A6F00"/>
    <w:rsid w:val="004B1032"/>
    <w:rsid w:val="004B1193"/>
    <w:rsid w:val="004B13E6"/>
    <w:rsid w:val="004B6043"/>
    <w:rsid w:val="004C0CF5"/>
    <w:rsid w:val="004C1D9C"/>
    <w:rsid w:val="004C3364"/>
    <w:rsid w:val="004C36A4"/>
    <w:rsid w:val="004C3D5D"/>
    <w:rsid w:val="004C4772"/>
    <w:rsid w:val="004C55D5"/>
    <w:rsid w:val="004C5AA1"/>
    <w:rsid w:val="004C6E1A"/>
    <w:rsid w:val="004C7573"/>
    <w:rsid w:val="004C78CF"/>
    <w:rsid w:val="004D0B88"/>
    <w:rsid w:val="004D3754"/>
    <w:rsid w:val="004D3BF2"/>
    <w:rsid w:val="004D5868"/>
    <w:rsid w:val="004E00EB"/>
    <w:rsid w:val="004E1767"/>
    <w:rsid w:val="004E2900"/>
    <w:rsid w:val="004E36EE"/>
    <w:rsid w:val="004E38D8"/>
    <w:rsid w:val="004E5E1C"/>
    <w:rsid w:val="004E6B1C"/>
    <w:rsid w:val="004F0034"/>
    <w:rsid w:val="004F0536"/>
    <w:rsid w:val="004F18C3"/>
    <w:rsid w:val="004F235D"/>
    <w:rsid w:val="004F4BF1"/>
    <w:rsid w:val="004F59D5"/>
    <w:rsid w:val="005006E7"/>
    <w:rsid w:val="005016ED"/>
    <w:rsid w:val="00501DFF"/>
    <w:rsid w:val="005024C3"/>
    <w:rsid w:val="00502591"/>
    <w:rsid w:val="005039C6"/>
    <w:rsid w:val="005048CD"/>
    <w:rsid w:val="00504B26"/>
    <w:rsid w:val="00504CC5"/>
    <w:rsid w:val="00506CEC"/>
    <w:rsid w:val="00507546"/>
    <w:rsid w:val="005104D3"/>
    <w:rsid w:val="00510B85"/>
    <w:rsid w:val="0051199A"/>
    <w:rsid w:val="00512B28"/>
    <w:rsid w:val="00517CF9"/>
    <w:rsid w:val="00520F9C"/>
    <w:rsid w:val="00522974"/>
    <w:rsid w:val="00523A38"/>
    <w:rsid w:val="00523B40"/>
    <w:rsid w:val="0052609B"/>
    <w:rsid w:val="00527BD6"/>
    <w:rsid w:val="00530324"/>
    <w:rsid w:val="005308CD"/>
    <w:rsid w:val="00532A7A"/>
    <w:rsid w:val="00532BEB"/>
    <w:rsid w:val="00532E22"/>
    <w:rsid w:val="00532ECE"/>
    <w:rsid w:val="00533490"/>
    <w:rsid w:val="00535A92"/>
    <w:rsid w:val="00535B49"/>
    <w:rsid w:val="00536DB6"/>
    <w:rsid w:val="00540C44"/>
    <w:rsid w:val="00541307"/>
    <w:rsid w:val="005420CB"/>
    <w:rsid w:val="005425A0"/>
    <w:rsid w:val="005431CF"/>
    <w:rsid w:val="00543BDE"/>
    <w:rsid w:val="005447D9"/>
    <w:rsid w:val="005452ED"/>
    <w:rsid w:val="00545CB9"/>
    <w:rsid w:val="00546092"/>
    <w:rsid w:val="00546EA7"/>
    <w:rsid w:val="00547E7D"/>
    <w:rsid w:val="00553247"/>
    <w:rsid w:val="005556A1"/>
    <w:rsid w:val="00555CD9"/>
    <w:rsid w:val="0055635A"/>
    <w:rsid w:val="005602B7"/>
    <w:rsid w:val="005609C0"/>
    <w:rsid w:val="0056104D"/>
    <w:rsid w:val="00562173"/>
    <w:rsid w:val="005623A6"/>
    <w:rsid w:val="005640AB"/>
    <w:rsid w:val="005645CE"/>
    <w:rsid w:val="00564BA6"/>
    <w:rsid w:val="00566D14"/>
    <w:rsid w:val="00566D86"/>
    <w:rsid w:val="00570082"/>
    <w:rsid w:val="005717B0"/>
    <w:rsid w:val="00572BA5"/>
    <w:rsid w:val="00574038"/>
    <w:rsid w:val="005753AF"/>
    <w:rsid w:val="005754E0"/>
    <w:rsid w:val="00576AD7"/>
    <w:rsid w:val="00576FEF"/>
    <w:rsid w:val="00577531"/>
    <w:rsid w:val="00577620"/>
    <w:rsid w:val="0057795E"/>
    <w:rsid w:val="00580087"/>
    <w:rsid w:val="00581A24"/>
    <w:rsid w:val="005828CB"/>
    <w:rsid w:val="005835E6"/>
    <w:rsid w:val="0058450C"/>
    <w:rsid w:val="00585258"/>
    <w:rsid w:val="00585347"/>
    <w:rsid w:val="00585AAF"/>
    <w:rsid w:val="00586023"/>
    <w:rsid w:val="00587543"/>
    <w:rsid w:val="005904A5"/>
    <w:rsid w:val="00590E96"/>
    <w:rsid w:val="00592F87"/>
    <w:rsid w:val="0059345E"/>
    <w:rsid w:val="00594112"/>
    <w:rsid w:val="00594760"/>
    <w:rsid w:val="0059546F"/>
    <w:rsid w:val="0059568E"/>
    <w:rsid w:val="0059569E"/>
    <w:rsid w:val="00596216"/>
    <w:rsid w:val="005967C4"/>
    <w:rsid w:val="005969FF"/>
    <w:rsid w:val="0059776B"/>
    <w:rsid w:val="00597CFD"/>
    <w:rsid w:val="005A13AF"/>
    <w:rsid w:val="005A180C"/>
    <w:rsid w:val="005A4971"/>
    <w:rsid w:val="005A4E2A"/>
    <w:rsid w:val="005A5C6D"/>
    <w:rsid w:val="005B020F"/>
    <w:rsid w:val="005B19BB"/>
    <w:rsid w:val="005B56D5"/>
    <w:rsid w:val="005B57D3"/>
    <w:rsid w:val="005C0B3D"/>
    <w:rsid w:val="005C1040"/>
    <w:rsid w:val="005C1ABF"/>
    <w:rsid w:val="005C2F19"/>
    <w:rsid w:val="005C3CFB"/>
    <w:rsid w:val="005C4A86"/>
    <w:rsid w:val="005C5404"/>
    <w:rsid w:val="005C5862"/>
    <w:rsid w:val="005C7966"/>
    <w:rsid w:val="005C7C7D"/>
    <w:rsid w:val="005D1537"/>
    <w:rsid w:val="005D16ED"/>
    <w:rsid w:val="005D3F94"/>
    <w:rsid w:val="005D51D9"/>
    <w:rsid w:val="005D6541"/>
    <w:rsid w:val="005D6CE4"/>
    <w:rsid w:val="005E71CF"/>
    <w:rsid w:val="005E71FD"/>
    <w:rsid w:val="005E787E"/>
    <w:rsid w:val="005F0627"/>
    <w:rsid w:val="005F0C78"/>
    <w:rsid w:val="005F3E9C"/>
    <w:rsid w:val="005F4517"/>
    <w:rsid w:val="005F48B2"/>
    <w:rsid w:val="005F6183"/>
    <w:rsid w:val="006003BE"/>
    <w:rsid w:val="00600C81"/>
    <w:rsid w:val="006011F9"/>
    <w:rsid w:val="0060276D"/>
    <w:rsid w:val="006032AD"/>
    <w:rsid w:val="00606DB5"/>
    <w:rsid w:val="00607F98"/>
    <w:rsid w:val="00610923"/>
    <w:rsid w:val="006113E7"/>
    <w:rsid w:val="00611540"/>
    <w:rsid w:val="00612609"/>
    <w:rsid w:val="00612EDD"/>
    <w:rsid w:val="00615658"/>
    <w:rsid w:val="006157C0"/>
    <w:rsid w:val="006172CF"/>
    <w:rsid w:val="0062068C"/>
    <w:rsid w:val="006213D4"/>
    <w:rsid w:val="00623729"/>
    <w:rsid w:val="00624DB8"/>
    <w:rsid w:val="006256A2"/>
    <w:rsid w:val="00625A05"/>
    <w:rsid w:val="006265C5"/>
    <w:rsid w:val="00626795"/>
    <w:rsid w:val="00627067"/>
    <w:rsid w:val="0062707E"/>
    <w:rsid w:val="006308FD"/>
    <w:rsid w:val="006314A7"/>
    <w:rsid w:val="00632E99"/>
    <w:rsid w:val="00633EDF"/>
    <w:rsid w:val="00633F84"/>
    <w:rsid w:val="00634299"/>
    <w:rsid w:val="00634463"/>
    <w:rsid w:val="00635E36"/>
    <w:rsid w:val="00636D01"/>
    <w:rsid w:val="00636F4A"/>
    <w:rsid w:val="0063722F"/>
    <w:rsid w:val="0064004C"/>
    <w:rsid w:val="0064074D"/>
    <w:rsid w:val="00641281"/>
    <w:rsid w:val="00652B16"/>
    <w:rsid w:val="00652EA6"/>
    <w:rsid w:val="00652EB0"/>
    <w:rsid w:val="006556E5"/>
    <w:rsid w:val="0065725F"/>
    <w:rsid w:val="00660494"/>
    <w:rsid w:val="006617DE"/>
    <w:rsid w:val="00661A78"/>
    <w:rsid w:val="00667343"/>
    <w:rsid w:val="00667CD6"/>
    <w:rsid w:val="006710C4"/>
    <w:rsid w:val="00672067"/>
    <w:rsid w:val="00672387"/>
    <w:rsid w:val="006732C0"/>
    <w:rsid w:val="00673692"/>
    <w:rsid w:val="006738C7"/>
    <w:rsid w:val="006749BA"/>
    <w:rsid w:val="00675792"/>
    <w:rsid w:val="006771F3"/>
    <w:rsid w:val="00680AD4"/>
    <w:rsid w:val="00682BE9"/>
    <w:rsid w:val="006839B3"/>
    <w:rsid w:val="0068406E"/>
    <w:rsid w:val="006850C8"/>
    <w:rsid w:val="00687446"/>
    <w:rsid w:val="00690564"/>
    <w:rsid w:val="00690AC4"/>
    <w:rsid w:val="006914FE"/>
    <w:rsid w:val="00692F6A"/>
    <w:rsid w:val="006931D2"/>
    <w:rsid w:val="00697990"/>
    <w:rsid w:val="00697D4A"/>
    <w:rsid w:val="006A1100"/>
    <w:rsid w:val="006A12DE"/>
    <w:rsid w:val="006A16C1"/>
    <w:rsid w:val="006A19D4"/>
    <w:rsid w:val="006A19D7"/>
    <w:rsid w:val="006A24CD"/>
    <w:rsid w:val="006A396C"/>
    <w:rsid w:val="006A5B57"/>
    <w:rsid w:val="006A7FDD"/>
    <w:rsid w:val="006B00A6"/>
    <w:rsid w:val="006B1749"/>
    <w:rsid w:val="006B2850"/>
    <w:rsid w:val="006C1797"/>
    <w:rsid w:val="006C1E2F"/>
    <w:rsid w:val="006C2682"/>
    <w:rsid w:val="006C2856"/>
    <w:rsid w:val="006C2BDD"/>
    <w:rsid w:val="006C4670"/>
    <w:rsid w:val="006C50B4"/>
    <w:rsid w:val="006C62E8"/>
    <w:rsid w:val="006C75BD"/>
    <w:rsid w:val="006D26F4"/>
    <w:rsid w:val="006D4187"/>
    <w:rsid w:val="006D5287"/>
    <w:rsid w:val="006D5977"/>
    <w:rsid w:val="006D7F27"/>
    <w:rsid w:val="006E121D"/>
    <w:rsid w:val="006E1CB5"/>
    <w:rsid w:val="006E2A1E"/>
    <w:rsid w:val="006E2A8F"/>
    <w:rsid w:val="006E319F"/>
    <w:rsid w:val="006E3537"/>
    <w:rsid w:val="006E38BA"/>
    <w:rsid w:val="006E4439"/>
    <w:rsid w:val="006E48EC"/>
    <w:rsid w:val="006E60D0"/>
    <w:rsid w:val="006E624F"/>
    <w:rsid w:val="006E6F80"/>
    <w:rsid w:val="006F0E94"/>
    <w:rsid w:val="006F2AD3"/>
    <w:rsid w:val="006F2D37"/>
    <w:rsid w:val="006F56B3"/>
    <w:rsid w:val="006F6A9C"/>
    <w:rsid w:val="006F7C8C"/>
    <w:rsid w:val="00700602"/>
    <w:rsid w:val="0070098D"/>
    <w:rsid w:val="00700BFB"/>
    <w:rsid w:val="00700CB8"/>
    <w:rsid w:val="00701ECA"/>
    <w:rsid w:val="00705CA0"/>
    <w:rsid w:val="007060E7"/>
    <w:rsid w:val="00706217"/>
    <w:rsid w:val="0070657D"/>
    <w:rsid w:val="00715D26"/>
    <w:rsid w:val="00716E2D"/>
    <w:rsid w:val="007202BD"/>
    <w:rsid w:val="00720837"/>
    <w:rsid w:val="007208A4"/>
    <w:rsid w:val="007214FE"/>
    <w:rsid w:val="0072273A"/>
    <w:rsid w:val="007245D0"/>
    <w:rsid w:val="0072508F"/>
    <w:rsid w:val="0072629C"/>
    <w:rsid w:val="00726626"/>
    <w:rsid w:val="0072790C"/>
    <w:rsid w:val="00730691"/>
    <w:rsid w:val="0073235A"/>
    <w:rsid w:val="00733A96"/>
    <w:rsid w:val="00733B52"/>
    <w:rsid w:val="007355E1"/>
    <w:rsid w:val="007368FD"/>
    <w:rsid w:val="007369FB"/>
    <w:rsid w:val="0074017C"/>
    <w:rsid w:val="00740D66"/>
    <w:rsid w:val="007431FA"/>
    <w:rsid w:val="00743DC0"/>
    <w:rsid w:val="00744883"/>
    <w:rsid w:val="00751637"/>
    <w:rsid w:val="00751CAE"/>
    <w:rsid w:val="007521DE"/>
    <w:rsid w:val="0075336E"/>
    <w:rsid w:val="00754CBE"/>
    <w:rsid w:val="00756EF1"/>
    <w:rsid w:val="0076042B"/>
    <w:rsid w:val="007622E4"/>
    <w:rsid w:val="007629B6"/>
    <w:rsid w:val="00764B11"/>
    <w:rsid w:val="00765293"/>
    <w:rsid w:val="00765E9B"/>
    <w:rsid w:val="00766E8B"/>
    <w:rsid w:val="00766EFE"/>
    <w:rsid w:val="007706DF"/>
    <w:rsid w:val="00771656"/>
    <w:rsid w:val="00771F10"/>
    <w:rsid w:val="00773BE3"/>
    <w:rsid w:val="00773C15"/>
    <w:rsid w:val="00774284"/>
    <w:rsid w:val="00774C96"/>
    <w:rsid w:val="00775C4E"/>
    <w:rsid w:val="00775F2D"/>
    <w:rsid w:val="00776C01"/>
    <w:rsid w:val="00780954"/>
    <w:rsid w:val="00781B5C"/>
    <w:rsid w:val="00783715"/>
    <w:rsid w:val="007856D0"/>
    <w:rsid w:val="00785B1A"/>
    <w:rsid w:val="00785D5F"/>
    <w:rsid w:val="007901F1"/>
    <w:rsid w:val="007902F4"/>
    <w:rsid w:val="0079108B"/>
    <w:rsid w:val="00791F66"/>
    <w:rsid w:val="00793A55"/>
    <w:rsid w:val="00795BD1"/>
    <w:rsid w:val="00795ECE"/>
    <w:rsid w:val="00797F35"/>
    <w:rsid w:val="007A2B51"/>
    <w:rsid w:val="007A36CC"/>
    <w:rsid w:val="007A431F"/>
    <w:rsid w:val="007A4C3C"/>
    <w:rsid w:val="007A6201"/>
    <w:rsid w:val="007A63E3"/>
    <w:rsid w:val="007A6E8D"/>
    <w:rsid w:val="007B1963"/>
    <w:rsid w:val="007B214B"/>
    <w:rsid w:val="007B2360"/>
    <w:rsid w:val="007B24A9"/>
    <w:rsid w:val="007B3BAF"/>
    <w:rsid w:val="007B4EFE"/>
    <w:rsid w:val="007B59B0"/>
    <w:rsid w:val="007B640F"/>
    <w:rsid w:val="007B79C9"/>
    <w:rsid w:val="007B7C94"/>
    <w:rsid w:val="007C2DC6"/>
    <w:rsid w:val="007C40A3"/>
    <w:rsid w:val="007C422A"/>
    <w:rsid w:val="007C43C3"/>
    <w:rsid w:val="007C5DAD"/>
    <w:rsid w:val="007C60C3"/>
    <w:rsid w:val="007C7173"/>
    <w:rsid w:val="007C7320"/>
    <w:rsid w:val="007C7771"/>
    <w:rsid w:val="007C7E84"/>
    <w:rsid w:val="007D19BD"/>
    <w:rsid w:val="007D20BD"/>
    <w:rsid w:val="007D58CA"/>
    <w:rsid w:val="007D5C26"/>
    <w:rsid w:val="007D634B"/>
    <w:rsid w:val="007E2678"/>
    <w:rsid w:val="007E6E32"/>
    <w:rsid w:val="007F0296"/>
    <w:rsid w:val="007F1351"/>
    <w:rsid w:val="007F3259"/>
    <w:rsid w:val="007F3BEE"/>
    <w:rsid w:val="007F703D"/>
    <w:rsid w:val="007F7080"/>
    <w:rsid w:val="007F72B0"/>
    <w:rsid w:val="007F75E7"/>
    <w:rsid w:val="00803586"/>
    <w:rsid w:val="00805DA2"/>
    <w:rsid w:val="00806BA3"/>
    <w:rsid w:val="008104C2"/>
    <w:rsid w:val="0081098D"/>
    <w:rsid w:val="0081174E"/>
    <w:rsid w:val="00812287"/>
    <w:rsid w:val="00813889"/>
    <w:rsid w:val="00815494"/>
    <w:rsid w:val="0081632E"/>
    <w:rsid w:val="00817F79"/>
    <w:rsid w:val="00820F6E"/>
    <w:rsid w:val="008228A5"/>
    <w:rsid w:val="008229F8"/>
    <w:rsid w:val="00822AA9"/>
    <w:rsid w:val="00823777"/>
    <w:rsid w:val="008247A1"/>
    <w:rsid w:val="008253CE"/>
    <w:rsid w:val="00830CE3"/>
    <w:rsid w:val="00831E8A"/>
    <w:rsid w:val="00832FBB"/>
    <w:rsid w:val="008339B4"/>
    <w:rsid w:val="008347D7"/>
    <w:rsid w:val="0083619B"/>
    <w:rsid w:val="00836FB3"/>
    <w:rsid w:val="00841AA6"/>
    <w:rsid w:val="00844437"/>
    <w:rsid w:val="008452ED"/>
    <w:rsid w:val="0084709D"/>
    <w:rsid w:val="00847D94"/>
    <w:rsid w:val="00852495"/>
    <w:rsid w:val="00852E06"/>
    <w:rsid w:val="00853562"/>
    <w:rsid w:val="00856B5C"/>
    <w:rsid w:val="00860230"/>
    <w:rsid w:val="00860919"/>
    <w:rsid w:val="00861797"/>
    <w:rsid w:val="008619E5"/>
    <w:rsid w:val="00861BD5"/>
    <w:rsid w:val="0086206D"/>
    <w:rsid w:val="00863AF3"/>
    <w:rsid w:val="00864E53"/>
    <w:rsid w:val="00866713"/>
    <w:rsid w:val="0087080D"/>
    <w:rsid w:val="00870825"/>
    <w:rsid w:val="008722AF"/>
    <w:rsid w:val="00872E7A"/>
    <w:rsid w:val="00873E08"/>
    <w:rsid w:val="00874682"/>
    <w:rsid w:val="00876DDE"/>
    <w:rsid w:val="008778F6"/>
    <w:rsid w:val="00877FA5"/>
    <w:rsid w:val="0088012C"/>
    <w:rsid w:val="00880D4E"/>
    <w:rsid w:val="00882138"/>
    <w:rsid w:val="00883C64"/>
    <w:rsid w:val="00884B72"/>
    <w:rsid w:val="0088575C"/>
    <w:rsid w:val="008866CC"/>
    <w:rsid w:val="00891529"/>
    <w:rsid w:val="008945DA"/>
    <w:rsid w:val="00895040"/>
    <w:rsid w:val="00895944"/>
    <w:rsid w:val="00895AEC"/>
    <w:rsid w:val="00897167"/>
    <w:rsid w:val="00897F47"/>
    <w:rsid w:val="008A2CE0"/>
    <w:rsid w:val="008A49ED"/>
    <w:rsid w:val="008A5132"/>
    <w:rsid w:val="008A56BB"/>
    <w:rsid w:val="008A6904"/>
    <w:rsid w:val="008A7C55"/>
    <w:rsid w:val="008B19B4"/>
    <w:rsid w:val="008B34B4"/>
    <w:rsid w:val="008B3CDC"/>
    <w:rsid w:val="008B4ACD"/>
    <w:rsid w:val="008B4D75"/>
    <w:rsid w:val="008B5FB9"/>
    <w:rsid w:val="008B6AE7"/>
    <w:rsid w:val="008B6F70"/>
    <w:rsid w:val="008C066A"/>
    <w:rsid w:val="008C0A3F"/>
    <w:rsid w:val="008C1959"/>
    <w:rsid w:val="008C2C29"/>
    <w:rsid w:val="008C3AFC"/>
    <w:rsid w:val="008C3DA8"/>
    <w:rsid w:val="008C3F42"/>
    <w:rsid w:val="008C4299"/>
    <w:rsid w:val="008C5544"/>
    <w:rsid w:val="008C6634"/>
    <w:rsid w:val="008C6EB7"/>
    <w:rsid w:val="008C7AD3"/>
    <w:rsid w:val="008D08C4"/>
    <w:rsid w:val="008D0FF9"/>
    <w:rsid w:val="008D2230"/>
    <w:rsid w:val="008D2249"/>
    <w:rsid w:val="008D293B"/>
    <w:rsid w:val="008D2DB6"/>
    <w:rsid w:val="008D2F23"/>
    <w:rsid w:val="008D3FCF"/>
    <w:rsid w:val="008D4ADA"/>
    <w:rsid w:val="008D6581"/>
    <w:rsid w:val="008E0856"/>
    <w:rsid w:val="008E14F2"/>
    <w:rsid w:val="008E3110"/>
    <w:rsid w:val="008E3871"/>
    <w:rsid w:val="008E4F57"/>
    <w:rsid w:val="008E58BB"/>
    <w:rsid w:val="008E668A"/>
    <w:rsid w:val="008E6DBD"/>
    <w:rsid w:val="008E757F"/>
    <w:rsid w:val="008E794E"/>
    <w:rsid w:val="008F0E31"/>
    <w:rsid w:val="008F1D55"/>
    <w:rsid w:val="008F216E"/>
    <w:rsid w:val="008F53BD"/>
    <w:rsid w:val="008F61F5"/>
    <w:rsid w:val="008F654B"/>
    <w:rsid w:val="00900392"/>
    <w:rsid w:val="00900635"/>
    <w:rsid w:val="00900B4E"/>
    <w:rsid w:val="00901D1A"/>
    <w:rsid w:val="00902096"/>
    <w:rsid w:val="00902445"/>
    <w:rsid w:val="0090324B"/>
    <w:rsid w:val="0090459F"/>
    <w:rsid w:val="00905396"/>
    <w:rsid w:val="0090605B"/>
    <w:rsid w:val="009060F7"/>
    <w:rsid w:val="0090686F"/>
    <w:rsid w:val="00906EC8"/>
    <w:rsid w:val="00907BD2"/>
    <w:rsid w:val="009107D6"/>
    <w:rsid w:val="00911C60"/>
    <w:rsid w:val="00915E96"/>
    <w:rsid w:val="0091788B"/>
    <w:rsid w:val="00921754"/>
    <w:rsid w:val="0092188B"/>
    <w:rsid w:val="00922696"/>
    <w:rsid w:val="00924A3A"/>
    <w:rsid w:val="009276A3"/>
    <w:rsid w:val="00930E9C"/>
    <w:rsid w:val="00931133"/>
    <w:rsid w:val="0093216C"/>
    <w:rsid w:val="00932AF3"/>
    <w:rsid w:val="009339A9"/>
    <w:rsid w:val="00935C9F"/>
    <w:rsid w:val="009379FD"/>
    <w:rsid w:val="00940FC7"/>
    <w:rsid w:val="009453E7"/>
    <w:rsid w:val="00946A35"/>
    <w:rsid w:val="0094739A"/>
    <w:rsid w:val="00947D24"/>
    <w:rsid w:val="0095241F"/>
    <w:rsid w:val="00952E6F"/>
    <w:rsid w:val="009547C8"/>
    <w:rsid w:val="00954FC6"/>
    <w:rsid w:val="00955CB7"/>
    <w:rsid w:val="00955DDB"/>
    <w:rsid w:val="009606D7"/>
    <w:rsid w:val="009614DB"/>
    <w:rsid w:val="00961B8B"/>
    <w:rsid w:val="009631D0"/>
    <w:rsid w:val="00964A0F"/>
    <w:rsid w:val="0096598D"/>
    <w:rsid w:val="00970997"/>
    <w:rsid w:val="00970F14"/>
    <w:rsid w:val="009728C3"/>
    <w:rsid w:val="00974D7D"/>
    <w:rsid w:val="00974FD9"/>
    <w:rsid w:val="00975301"/>
    <w:rsid w:val="0097784A"/>
    <w:rsid w:val="00977F8A"/>
    <w:rsid w:val="009808BC"/>
    <w:rsid w:val="00980F5C"/>
    <w:rsid w:val="00981F6C"/>
    <w:rsid w:val="00982DFA"/>
    <w:rsid w:val="00984BAF"/>
    <w:rsid w:val="009859EE"/>
    <w:rsid w:val="00986944"/>
    <w:rsid w:val="00987777"/>
    <w:rsid w:val="00987B84"/>
    <w:rsid w:val="00987C47"/>
    <w:rsid w:val="00990127"/>
    <w:rsid w:val="009927DA"/>
    <w:rsid w:val="009979C8"/>
    <w:rsid w:val="00997FCD"/>
    <w:rsid w:val="009A0D08"/>
    <w:rsid w:val="009A18E5"/>
    <w:rsid w:val="009A22E0"/>
    <w:rsid w:val="009A2FC7"/>
    <w:rsid w:val="009A3EA6"/>
    <w:rsid w:val="009A4770"/>
    <w:rsid w:val="009A614E"/>
    <w:rsid w:val="009A6909"/>
    <w:rsid w:val="009A6EC0"/>
    <w:rsid w:val="009B0B57"/>
    <w:rsid w:val="009B1DB6"/>
    <w:rsid w:val="009B292E"/>
    <w:rsid w:val="009B30FA"/>
    <w:rsid w:val="009B313F"/>
    <w:rsid w:val="009B4820"/>
    <w:rsid w:val="009B784C"/>
    <w:rsid w:val="009C316A"/>
    <w:rsid w:val="009C480A"/>
    <w:rsid w:val="009C4856"/>
    <w:rsid w:val="009C7467"/>
    <w:rsid w:val="009D04A6"/>
    <w:rsid w:val="009D059B"/>
    <w:rsid w:val="009D067E"/>
    <w:rsid w:val="009D37C2"/>
    <w:rsid w:val="009D4614"/>
    <w:rsid w:val="009D78F9"/>
    <w:rsid w:val="009E068C"/>
    <w:rsid w:val="009E13C2"/>
    <w:rsid w:val="009E1403"/>
    <w:rsid w:val="009E2190"/>
    <w:rsid w:val="009E22E7"/>
    <w:rsid w:val="009E3286"/>
    <w:rsid w:val="009E576C"/>
    <w:rsid w:val="009E692C"/>
    <w:rsid w:val="009F1817"/>
    <w:rsid w:val="009F1DFB"/>
    <w:rsid w:val="009F49DB"/>
    <w:rsid w:val="009F4F9B"/>
    <w:rsid w:val="009F5746"/>
    <w:rsid w:val="009F6DF5"/>
    <w:rsid w:val="00A000DA"/>
    <w:rsid w:val="00A00B40"/>
    <w:rsid w:val="00A03A13"/>
    <w:rsid w:val="00A03EA6"/>
    <w:rsid w:val="00A041DD"/>
    <w:rsid w:val="00A058F1"/>
    <w:rsid w:val="00A05DCE"/>
    <w:rsid w:val="00A0617D"/>
    <w:rsid w:val="00A103CC"/>
    <w:rsid w:val="00A1624F"/>
    <w:rsid w:val="00A1753C"/>
    <w:rsid w:val="00A2168E"/>
    <w:rsid w:val="00A2292A"/>
    <w:rsid w:val="00A22F0F"/>
    <w:rsid w:val="00A25975"/>
    <w:rsid w:val="00A262E5"/>
    <w:rsid w:val="00A263C4"/>
    <w:rsid w:val="00A26A98"/>
    <w:rsid w:val="00A30250"/>
    <w:rsid w:val="00A313C5"/>
    <w:rsid w:val="00A32B16"/>
    <w:rsid w:val="00A3373D"/>
    <w:rsid w:val="00A358BE"/>
    <w:rsid w:val="00A373FE"/>
    <w:rsid w:val="00A379EB"/>
    <w:rsid w:val="00A40404"/>
    <w:rsid w:val="00A40BF6"/>
    <w:rsid w:val="00A44714"/>
    <w:rsid w:val="00A4487A"/>
    <w:rsid w:val="00A46C79"/>
    <w:rsid w:val="00A5150C"/>
    <w:rsid w:val="00A5162B"/>
    <w:rsid w:val="00A5208E"/>
    <w:rsid w:val="00A52B45"/>
    <w:rsid w:val="00A534B5"/>
    <w:rsid w:val="00A537FB"/>
    <w:rsid w:val="00A56EF3"/>
    <w:rsid w:val="00A57A0E"/>
    <w:rsid w:val="00A60E36"/>
    <w:rsid w:val="00A6143C"/>
    <w:rsid w:val="00A617DA"/>
    <w:rsid w:val="00A621F5"/>
    <w:rsid w:val="00A6398C"/>
    <w:rsid w:val="00A63F3C"/>
    <w:rsid w:val="00A6434A"/>
    <w:rsid w:val="00A64548"/>
    <w:rsid w:val="00A646FB"/>
    <w:rsid w:val="00A657DE"/>
    <w:rsid w:val="00A70AE1"/>
    <w:rsid w:val="00A70BAF"/>
    <w:rsid w:val="00A715D4"/>
    <w:rsid w:val="00A72B05"/>
    <w:rsid w:val="00A73772"/>
    <w:rsid w:val="00A73C2A"/>
    <w:rsid w:val="00A73FC7"/>
    <w:rsid w:val="00A74A2A"/>
    <w:rsid w:val="00A75283"/>
    <w:rsid w:val="00A75E32"/>
    <w:rsid w:val="00A80DBD"/>
    <w:rsid w:val="00A824D0"/>
    <w:rsid w:val="00A830D6"/>
    <w:rsid w:val="00A84CCF"/>
    <w:rsid w:val="00A85E43"/>
    <w:rsid w:val="00A85F7B"/>
    <w:rsid w:val="00A8658C"/>
    <w:rsid w:val="00A86DC1"/>
    <w:rsid w:val="00A90DFB"/>
    <w:rsid w:val="00A91FDA"/>
    <w:rsid w:val="00A92091"/>
    <w:rsid w:val="00A93D53"/>
    <w:rsid w:val="00A94097"/>
    <w:rsid w:val="00A947C2"/>
    <w:rsid w:val="00A95146"/>
    <w:rsid w:val="00A97779"/>
    <w:rsid w:val="00AA2174"/>
    <w:rsid w:val="00AA29A2"/>
    <w:rsid w:val="00AA2B86"/>
    <w:rsid w:val="00AA431D"/>
    <w:rsid w:val="00AA500C"/>
    <w:rsid w:val="00AA5311"/>
    <w:rsid w:val="00AA5523"/>
    <w:rsid w:val="00AA6C39"/>
    <w:rsid w:val="00AA71DF"/>
    <w:rsid w:val="00AA7993"/>
    <w:rsid w:val="00AB09B1"/>
    <w:rsid w:val="00AB0D9F"/>
    <w:rsid w:val="00AB0DD0"/>
    <w:rsid w:val="00AB2C34"/>
    <w:rsid w:val="00AB695F"/>
    <w:rsid w:val="00AB78DB"/>
    <w:rsid w:val="00AC0B26"/>
    <w:rsid w:val="00AC0DAA"/>
    <w:rsid w:val="00AC1E4B"/>
    <w:rsid w:val="00AC2038"/>
    <w:rsid w:val="00AC2693"/>
    <w:rsid w:val="00AC2A35"/>
    <w:rsid w:val="00AC4BC8"/>
    <w:rsid w:val="00AC73B6"/>
    <w:rsid w:val="00AD03C1"/>
    <w:rsid w:val="00AD0CA7"/>
    <w:rsid w:val="00AD19C2"/>
    <w:rsid w:val="00AD255D"/>
    <w:rsid w:val="00AD4C2D"/>
    <w:rsid w:val="00AD5A19"/>
    <w:rsid w:val="00AD6612"/>
    <w:rsid w:val="00AD66AB"/>
    <w:rsid w:val="00AD7A48"/>
    <w:rsid w:val="00AE18C8"/>
    <w:rsid w:val="00AE2079"/>
    <w:rsid w:val="00AE3BDE"/>
    <w:rsid w:val="00AE4458"/>
    <w:rsid w:val="00AE507F"/>
    <w:rsid w:val="00AE537D"/>
    <w:rsid w:val="00AE59CE"/>
    <w:rsid w:val="00AF27D3"/>
    <w:rsid w:val="00AF2BDC"/>
    <w:rsid w:val="00AF32F1"/>
    <w:rsid w:val="00AF452B"/>
    <w:rsid w:val="00AF6800"/>
    <w:rsid w:val="00AF6ADC"/>
    <w:rsid w:val="00AF7409"/>
    <w:rsid w:val="00AF794F"/>
    <w:rsid w:val="00AF7A39"/>
    <w:rsid w:val="00B0103C"/>
    <w:rsid w:val="00B0196F"/>
    <w:rsid w:val="00B0358A"/>
    <w:rsid w:val="00B03F4A"/>
    <w:rsid w:val="00B055AC"/>
    <w:rsid w:val="00B06EBA"/>
    <w:rsid w:val="00B12D52"/>
    <w:rsid w:val="00B140D6"/>
    <w:rsid w:val="00B14381"/>
    <w:rsid w:val="00B15BEF"/>
    <w:rsid w:val="00B16B9E"/>
    <w:rsid w:val="00B21719"/>
    <w:rsid w:val="00B21F1C"/>
    <w:rsid w:val="00B223D3"/>
    <w:rsid w:val="00B24940"/>
    <w:rsid w:val="00B251DC"/>
    <w:rsid w:val="00B277DA"/>
    <w:rsid w:val="00B27F99"/>
    <w:rsid w:val="00B30922"/>
    <w:rsid w:val="00B31A14"/>
    <w:rsid w:val="00B31F7A"/>
    <w:rsid w:val="00B3792B"/>
    <w:rsid w:val="00B37A79"/>
    <w:rsid w:val="00B37BFC"/>
    <w:rsid w:val="00B4184F"/>
    <w:rsid w:val="00B42A6D"/>
    <w:rsid w:val="00B47190"/>
    <w:rsid w:val="00B50FD3"/>
    <w:rsid w:val="00B5106A"/>
    <w:rsid w:val="00B51965"/>
    <w:rsid w:val="00B5428B"/>
    <w:rsid w:val="00B55174"/>
    <w:rsid w:val="00B55855"/>
    <w:rsid w:val="00B560F6"/>
    <w:rsid w:val="00B57E83"/>
    <w:rsid w:val="00B60952"/>
    <w:rsid w:val="00B61120"/>
    <w:rsid w:val="00B62F06"/>
    <w:rsid w:val="00B63CC3"/>
    <w:rsid w:val="00B63F67"/>
    <w:rsid w:val="00B71697"/>
    <w:rsid w:val="00B73761"/>
    <w:rsid w:val="00B74B7F"/>
    <w:rsid w:val="00B75CEE"/>
    <w:rsid w:val="00B75D3A"/>
    <w:rsid w:val="00B77FAA"/>
    <w:rsid w:val="00B8118C"/>
    <w:rsid w:val="00B8691B"/>
    <w:rsid w:val="00B87437"/>
    <w:rsid w:val="00B87B90"/>
    <w:rsid w:val="00B90B36"/>
    <w:rsid w:val="00B915DF"/>
    <w:rsid w:val="00B91AAF"/>
    <w:rsid w:val="00B947E3"/>
    <w:rsid w:val="00B948A8"/>
    <w:rsid w:val="00B94D26"/>
    <w:rsid w:val="00B96E3D"/>
    <w:rsid w:val="00B9704E"/>
    <w:rsid w:val="00B978EF"/>
    <w:rsid w:val="00B97DB0"/>
    <w:rsid w:val="00BA0421"/>
    <w:rsid w:val="00BA1278"/>
    <w:rsid w:val="00BA1F14"/>
    <w:rsid w:val="00BA3699"/>
    <w:rsid w:val="00BA4EE9"/>
    <w:rsid w:val="00BA6379"/>
    <w:rsid w:val="00BA65E5"/>
    <w:rsid w:val="00BA72BB"/>
    <w:rsid w:val="00BB0704"/>
    <w:rsid w:val="00BB09BD"/>
    <w:rsid w:val="00BB0BAD"/>
    <w:rsid w:val="00BB1A93"/>
    <w:rsid w:val="00BB1D38"/>
    <w:rsid w:val="00BB2D9D"/>
    <w:rsid w:val="00BB69E5"/>
    <w:rsid w:val="00BC0B26"/>
    <w:rsid w:val="00BC2A25"/>
    <w:rsid w:val="00BC3191"/>
    <w:rsid w:val="00BC3283"/>
    <w:rsid w:val="00BC484D"/>
    <w:rsid w:val="00BC4F9E"/>
    <w:rsid w:val="00BC6072"/>
    <w:rsid w:val="00BD1402"/>
    <w:rsid w:val="00BD4019"/>
    <w:rsid w:val="00BD54C2"/>
    <w:rsid w:val="00BD57DF"/>
    <w:rsid w:val="00BD7068"/>
    <w:rsid w:val="00BD7072"/>
    <w:rsid w:val="00BD7152"/>
    <w:rsid w:val="00BE0669"/>
    <w:rsid w:val="00BE0DED"/>
    <w:rsid w:val="00BE1743"/>
    <w:rsid w:val="00BF17F9"/>
    <w:rsid w:val="00BF3A09"/>
    <w:rsid w:val="00BF467C"/>
    <w:rsid w:val="00BF67A8"/>
    <w:rsid w:val="00BF70E6"/>
    <w:rsid w:val="00C00498"/>
    <w:rsid w:val="00C00623"/>
    <w:rsid w:val="00C02326"/>
    <w:rsid w:val="00C03EF4"/>
    <w:rsid w:val="00C07111"/>
    <w:rsid w:val="00C1043A"/>
    <w:rsid w:val="00C1058A"/>
    <w:rsid w:val="00C10DAF"/>
    <w:rsid w:val="00C13D01"/>
    <w:rsid w:val="00C151DE"/>
    <w:rsid w:val="00C16CFE"/>
    <w:rsid w:val="00C217AF"/>
    <w:rsid w:val="00C21A5B"/>
    <w:rsid w:val="00C21AF0"/>
    <w:rsid w:val="00C253B5"/>
    <w:rsid w:val="00C30051"/>
    <w:rsid w:val="00C302CB"/>
    <w:rsid w:val="00C33633"/>
    <w:rsid w:val="00C33A23"/>
    <w:rsid w:val="00C35028"/>
    <w:rsid w:val="00C375DB"/>
    <w:rsid w:val="00C41055"/>
    <w:rsid w:val="00C42E57"/>
    <w:rsid w:val="00C476A4"/>
    <w:rsid w:val="00C501F6"/>
    <w:rsid w:val="00C50B5E"/>
    <w:rsid w:val="00C52869"/>
    <w:rsid w:val="00C52B58"/>
    <w:rsid w:val="00C533EE"/>
    <w:rsid w:val="00C556AD"/>
    <w:rsid w:val="00C5589F"/>
    <w:rsid w:val="00C60B39"/>
    <w:rsid w:val="00C60F28"/>
    <w:rsid w:val="00C61DB0"/>
    <w:rsid w:val="00C62397"/>
    <w:rsid w:val="00C62BB0"/>
    <w:rsid w:val="00C63E06"/>
    <w:rsid w:val="00C645F3"/>
    <w:rsid w:val="00C664B5"/>
    <w:rsid w:val="00C66E58"/>
    <w:rsid w:val="00C6755D"/>
    <w:rsid w:val="00C67894"/>
    <w:rsid w:val="00C7116B"/>
    <w:rsid w:val="00C72297"/>
    <w:rsid w:val="00C729F6"/>
    <w:rsid w:val="00C74813"/>
    <w:rsid w:val="00C74E22"/>
    <w:rsid w:val="00C7673A"/>
    <w:rsid w:val="00C77DB5"/>
    <w:rsid w:val="00C8059F"/>
    <w:rsid w:val="00C80AA7"/>
    <w:rsid w:val="00C80EEE"/>
    <w:rsid w:val="00C8290B"/>
    <w:rsid w:val="00C845A2"/>
    <w:rsid w:val="00C851E1"/>
    <w:rsid w:val="00C86EBA"/>
    <w:rsid w:val="00C91F7C"/>
    <w:rsid w:val="00C92860"/>
    <w:rsid w:val="00C92B89"/>
    <w:rsid w:val="00C944D0"/>
    <w:rsid w:val="00C9568A"/>
    <w:rsid w:val="00C9570A"/>
    <w:rsid w:val="00C967A2"/>
    <w:rsid w:val="00C97119"/>
    <w:rsid w:val="00C97AE5"/>
    <w:rsid w:val="00C97DFE"/>
    <w:rsid w:val="00CA085C"/>
    <w:rsid w:val="00CA094F"/>
    <w:rsid w:val="00CA1F1C"/>
    <w:rsid w:val="00CA3567"/>
    <w:rsid w:val="00CA360F"/>
    <w:rsid w:val="00CA6943"/>
    <w:rsid w:val="00CA6FD3"/>
    <w:rsid w:val="00CA7736"/>
    <w:rsid w:val="00CB00B7"/>
    <w:rsid w:val="00CB0AE2"/>
    <w:rsid w:val="00CB18C5"/>
    <w:rsid w:val="00CB2685"/>
    <w:rsid w:val="00CB3A6D"/>
    <w:rsid w:val="00CB3D7E"/>
    <w:rsid w:val="00CB4F0F"/>
    <w:rsid w:val="00CB53A3"/>
    <w:rsid w:val="00CB6C48"/>
    <w:rsid w:val="00CC0312"/>
    <w:rsid w:val="00CC1E43"/>
    <w:rsid w:val="00CC2D43"/>
    <w:rsid w:val="00CC330E"/>
    <w:rsid w:val="00CC38D3"/>
    <w:rsid w:val="00CC40EC"/>
    <w:rsid w:val="00CC602C"/>
    <w:rsid w:val="00CC7524"/>
    <w:rsid w:val="00CC78F1"/>
    <w:rsid w:val="00CD480B"/>
    <w:rsid w:val="00CD6150"/>
    <w:rsid w:val="00CD719A"/>
    <w:rsid w:val="00CD777D"/>
    <w:rsid w:val="00CD7D6D"/>
    <w:rsid w:val="00CE586C"/>
    <w:rsid w:val="00CE5D62"/>
    <w:rsid w:val="00CE75DB"/>
    <w:rsid w:val="00CE7CB0"/>
    <w:rsid w:val="00CE7CC0"/>
    <w:rsid w:val="00CF2C0B"/>
    <w:rsid w:val="00CF43E0"/>
    <w:rsid w:val="00CF4DCC"/>
    <w:rsid w:val="00CF502C"/>
    <w:rsid w:val="00CF6975"/>
    <w:rsid w:val="00D0145B"/>
    <w:rsid w:val="00D01DDA"/>
    <w:rsid w:val="00D028FD"/>
    <w:rsid w:val="00D03F76"/>
    <w:rsid w:val="00D04830"/>
    <w:rsid w:val="00D05D4A"/>
    <w:rsid w:val="00D10950"/>
    <w:rsid w:val="00D10AB3"/>
    <w:rsid w:val="00D139B5"/>
    <w:rsid w:val="00D13E0C"/>
    <w:rsid w:val="00D13EF0"/>
    <w:rsid w:val="00D14F03"/>
    <w:rsid w:val="00D16D2F"/>
    <w:rsid w:val="00D1702F"/>
    <w:rsid w:val="00D209AF"/>
    <w:rsid w:val="00D2127F"/>
    <w:rsid w:val="00D219A4"/>
    <w:rsid w:val="00D22124"/>
    <w:rsid w:val="00D22B5C"/>
    <w:rsid w:val="00D26653"/>
    <w:rsid w:val="00D270E0"/>
    <w:rsid w:val="00D270F2"/>
    <w:rsid w:val="00D270FF"/>
    <w:rsid w:val="00D277C1"/>
    <w:rsid w:val="00D27B56"/>
    <w:rsid w:val="00D32427"/>
    <w:rsid w:val="00D3527D"/>
    <w:rsid w:val="00D3550E"/>
    <w:rsid w:val="00D3746B"/>
    <w:rsid w:val="00D4120A"/>
    <w:rsid w:val="00D41754"/>
    <w:rsid w:val="00D4271E"/>
    <w:rsid w:val="00D428B9"/>
    <w:rsid w:val="00D43399"/>
    <w:rsid w:val="00D442D3"/>
    <w:rsid w:val="00D44FD5"/>
    <w:rsid w:val="00D509E2"/>
    <w:rsid w:val="00D51550"/>
    <w:rsid w:val="00D53403"/>
    <w:rsid w:val="00D53D75"/>
    <w:rsid w:val="00D54695"/>
    <w:rsid w:val="00D546C2"/>
    <w:rsid w:val="00D613F8"/>
    <w:rsid w:val="00D62E82"/>
    <w:rsid w:val="00D62E8D"/>
    <w:rsid w:val="00D631B0"/>
    <w:rsid w:val="00D6483B"/>
    <w:rsid w:val="00D65A97"/>
    <w:rsid w:val="00D6621E"/>
    <w:rsid w:val="00D70672"/>
    <w:rsid w:val="00D70A14"/>
    <w:rsid w:val="00D714A1"/>
    <w:rsid w:val="00D73D9A"/>
    <w:rsid w:val="00D76B25"/>
    <w:rsid w:val="00D772E0"/>
    <w:rsid w:val="00D8333E"/>
    <w:rsid w:val="00D83432"/>
    <w:rsid w:val="00D8426F"/>
    <w:rsid w:val="00D85AEA"/>
    <w:rsid w:val="00D85BC4"/>
    <w:rsid w:val="00D900FA"/>
    <w:rsid w:val="00D91EBA"/>
    <w:rsid w:val="00D926CB"/>
    <w:rsid w:val="00D926F7"/>
    <w:rsid w:val="00D94EE8"/>
    <w:rsid w:val="00D96681"/>
    <w:rsid w:val="00DA1303"/>
    <w:rsid w:val="00DA3CFB"/>
    <w:rsid w:val="00DA3D70"/>
    <w:rsid w:val="00DA3E5D"/>
    <w:rsid w:val="00DA5604"/>
    <w:rsid w:val="00DA73ED"/>
    <w:rsid w:val="00DA742C"/>
    <w:rsid w:val="00DA7975"/>
    <w:rsid w:val="00DB0920"/>
    <w:rsid w:val="00DB21D7"/>
    <w:rsid w:val="00DB34C4"/>
    <w:rsid w:val="00DB3561"/>
    <w:rsid w:val="00DB44A4"/>
    <w:rsid w:val="00DB4F7C"/>
    <w:rsid w:val="00DB519F"/>
    <w:rsid w:val="00DB599C"/>
    <w:rsid w:val="00DB6FE8"/>
    <w:rsid w:val="00DC0143"/>
    <w:rsid w:val="00DC1A6A"/>
    <w:rsid w:val="00DC2801"/>
    <w:rsid w:val="00DC2C56"/>
    <w:rsid w:val="00DC2F26"/>
    <w:rsid w:val="00DC41C1"/>
    <w:rsid w:val="00DC56E5"/>
    <w:rsid w:val="00DC616A"/>
    <w:rsid w:val="00DC6D52"/>
    <w:rsid w:val="00DC7993"/>
    <w:rsid w:val="00DD05E1"/>
    <w:rsid w:val="00DD0746"/>
    <w:rsid w:val="00DD0E55"/>
    <w:rsid w:val="00DD0FDF"/>
    <w:rsid w:val="00DD160B"/>
    <w:rsid w:val="00DD1773"/>
    <w:rsid w:val="00DD2180"/>
    <w:rsid w:val="00DD23E8"/>
    <w:rsid w:val="00DD2C28"/>
    <w:rsid w:val="00DD2F04"/>
    <w:rsid w:val="00DD41C9"/>
    <w:rsid w:val="00DD5DAC"/>
    <w:rsid w:val="00DE176F"/>
    <w:rsid w:val="00DE2DB3"/>
    <w:rsid w:val="00DE3BE3"/>
    <w:rsid w:val="00DE49DF"/>
    <w:rsid w:val="00DE50EC"/>
    <w:rsid w:val="00DE71CE"/>
    <w:rsid w:val="00DF1EF8"/>
    <w:rsid w:val="00DF1F48"/>
    <w:rsid w:val="00DF2C25"/>
    <w:rsid w:val="00DF30D0"/>
    <w:rsid w:val="00DF44A5"/>
    <w:rsid w:val="00DF5C12"/>
    <w:rsid w:val="00DF6000"/>
    <w:rsid w:val="00E00527"/>
    <w:rsid w:val="00E008B6"/>
    <w:rsid w:val="00E00ECD"/>
    <w:rsid w:val="00E0124A"/>
    <w:rsid w:val="00E02868"/>
    <w:rsid w:val="00E03B8F"/>
    <w:rsid w:val="00E03DDA"/>
    <w:rsid w:val="00E04398"/>
    <w:rsid w:val="00E04CB6"/>
    <w:rsid w:val="00E100EA"/>
    <w:rsid w:val="00E103B2"/>
    <w:rsid w:val="00E13AE9"/>
    <w:rsid w:val="00E160F6"/>
    <w:rsid w:val="00E161D3"/>
    <w:rsid w:val="00E177DC"/>
    <w:rsid w:val="00E2050D"/>
    <w:rsid w:val="00E20CD6"/>
    <w:rsid w:val="00E217B0"/>
    <w:rsid w:val="00E224EA"/>
    <w:rsid w:val="00E227CA"/>
    <w:rsid w:val="00E26E70"/>
    <w:rsid w:val="00E30CEE"/>
    <w:rsid w:val="00E32669"/>
    <w:rsid w:val="00E3372E"/>
    <w:rsid w:val="00E35346"/>
    <w:rsid w:val="00E35908"/>
    <w:rsid w:val="00E35994"/>
    <w:rsid w:val="00E35B52"/>
    <w:rsid w:val="00E35DC8"/>
    <w:rsid w:val="00E37168"/>
    <w:rsid w:val="00E3799A"/>
    <w:rsid w:val="00E40573"/>
    <w:rsid w:val="00E4069E"/>
    <w:rsid w:val="00E40EE7"/>
    <w:rsid w:val="00E419E9"/>
    <w:rsid w:val="00E44F2D"/>
    <w:rsid w:val="00E453D5"/>
    <w:rsid w:val="00E458CA"/>
    <w:rsid w:val="00E47FB7"/>
    <w:rsid w:val="00E52926"/>
    <w:rsid w:val="00E53F43"/>
    <w:rsid w:val="00E54A7E"/>
    <w:rsid w:val="00E54E96"/>
    <w:rsid w:val="00E56DDC"/>
    <w:rsid w:val="00E5723C"/>
    <w:rsid w:val="00E5735A"/>
    <w:rsid w:val="00E573AB"/>
    <w:rsid w:val="00E627EC"/>
    <w:rsid w:val="00E649B2"/>
    <w:rsid w:val="00E64D66"/>
    <w:rsid w:val="00E65249"/>
    <w:rsid w:val="00E66AF9"/>
    <w:rsid w:val="00E66BC1"/>
    <w:rsid w:val="00E715BB"/>
    <w:rsid w:val="00E73D6D"/>
    <w:rsid w:val="00E746A3"/>
    <w:rsid w:val="00E76270"/>
    <w:rsid w:val="00E81D63"/>
    <w:rsid w:val="00E82647"/>
    <w:rsid w:val="00E861D6"/>
    <w:rsid w:val="00E8667E"/>
    <w:rsid w:val="00E87F40"/>
    <w:rsid w:val="00E9154A"/>
    <w:rsid w:val="00E97FD3"/>
    <w:rsid w:val="00EA01D8"/>
    <w:rsid w:val="00EA0A13"/>
    <w:rsid w:val="00EA13BF"/>
    <w:rsid w:val="00EA1862"/>
    <w:rsid w:val="00EA2369"/>
    <w:rsid w:val="00EA2579"/>
    <w:rsid w:val="00EA6284"/>
    <w:rsid w:val="00EB44B8"/>
    <w:rsid w:val="00EB4535"/>
    <w:rsid w:val="00EB7388"/>
    <w:rsid w:val="00EC050F"/>
    <w:rsid w:val="00EC4512"/>
    <w:rsid w:val="00EC4BF4"/>
    <w:rsid w:val="00EC4EF6"/>
    <w:rsid w:val="00EC5531"/>
    <w:rsid w:val="00EC5A56"/>
    <w:rsid w:val="00EC627C"/>
    <w:rsid w:val="00EC6BA6"/>
    <w:rsid w:val="00EC7D98"/>
    <w:rsid w:val="00ED30A5"/>
    <w:rsid w:val="00ED3E56"/>
    <w:rsid w:val="00ED4636"/>
    <w:rsid w:val="00ED4E79"/>
    <w:rsid w:val="00ED54CB"/>
    <w:rsid w:val="00ED5520"/>
    <w:rsid w:val="00ED72D3"/>
    <w:rsid w:val="00EE1243"/>
    <w:rsid w:val="00EE2674"/>
    <w:rsid w:val="00EE295A"/>
    <w:rsid w:val="00EE2D27"/>
    <w:rsid w:val="00EE3238"/>
    <w:rsid w:val="00EE63FC"/>
    <w:rsid w:val="00EE64AE"/>
    <w:rsid w:val="00EE6939"/>
    <w:rsid w:val="00EE78ED"/>
    <w:rsid w:val="00EE7F49"/>
    <w:rsid w:val="00EF0157"/>
    <w:rsid w:val="00EF1CF7"/>
    <w:rsid w:val="00EF44CA"/>
    <w:rsid w:val="00EF7903"/>
    <w:rsid w:val="00EF7E37"/>
    <w:rsid w:val="00F00924"/>
    <w:rsid w:val="00F0363A"/>
    <w:rsid w:val="00F04646"/>
    <w:rsid w:val="00F05987"/>
    <w:rsid w:val="00F07730"/>
    <w:rsid w:val="00F117E1"/>
    <w:rsid w:val="00F14807"/>
    <w:rsid w:val="00F14F79"/>
    <w:rsid w:val="00F16FBA"/>
    <w:rsid w:val="00F20B9C"/>
    <w:rsid w:val="00F21D24"/>
    <w:rsid w:val="00F21F00"/>
    <w:rsid w:val="00F24206"/>
    <w:rsid w:val="00F300C5"/>
    <w:rsid w:val="00F30A44"/>
    <w:rsid w:val="00F30B5F"/>
    <w:rsid w:val="00F31584"/>
    <w:rsid w:val="00F31F50"/>
    <w:rsid w:val="00F33A9B"/>
    <w:rsid w:val="00F33ED9"/>
    <w:rsid w:val="00F34581"/>
    <w:rsid w:val="00F35004"/>
    <w:rsid w:val="00F35691"/>
    <w:rsid w:val="00F36DB8"/>
    <w:rsid w:val="00F37DB3"/>
    <w:rsid w:val="00F40332"/>
    <w:rsid w:val="00F421FD"/>
    <w:rsid w:val="00F45EB9"/>
    <w:rsid w:val="00F45EE5"/>
    <w:rsid w:val="00F47317"/>
    <w:rsid w:val="00F47B05"/>
    <w:rsid w:val="00F51264"/>
    <w:rsid w:val="00F51DF0"/>
    <w:rsid w:val="00F51FD2"/>
    <w:rsid w:val="00F5278F"/>
    <w:rsid w:val="00F532CE"/>
    <w:rsid w:val="00F5338F"/>
    <w:rsid w:val="00F54BEE"/>
    <w:rsid w:val="00F57221"/>
    <w:rsid w:val="00F5734E"/>
    <w:rsid w:val="00F576E5"/>
    <w:rsid w:val="00F57C08"/>
    <w:rsid w:val="00F60E46"/>
    <w:rsid w:val="00F6289C"/>
    <w:rsid w:val="00F634D5"/>
    <w:rsid w:val="00F63BC7"/>
    <w:rsid w:val="00F63BD8"/>
    <w:rsid w:val="00F65D18"/>
    <w:rsid w:val="00F708C3"/>
    <w:rsid w:val="00F70B46"/>
    <w:rsid w:val="00F70B73"/>
    <w:rsid w:val="00F7456D"/>
    <w:rsid w:val="00F805E8"/>
    <w:rsid w:val="00F81877"/>
    <w:rsid w:val="00F82538"/>
    <w:rsid w:val="00F85E7B"/>
    <w:rsid w:val="00F8678C"/>
    <w:rsid w:val="00F86A35"/>
    <w:rsid w:val="00F86E8C"/>
    <w:rsid w:val="00F870DA"/>
    <w:rsid w:val="00F92489"/>
    <w:rsid w:val="00F94B20"/>
    <w:rsid w:val="00F95282"/>
    <w:rsid w:val="00F95B23"/>
    <w:rsid w:val="00F9651F"/>
    <w:rsid w:val="00FA0395"/>
    <w:rsid w:val="00FA0453"/>
    <w:rsid w:val="00FA12A1"/>
    <w:rsid w:val="00FA42BC"/>
    <w:rsid w:val="00FA4D5A"/>
    <w:rsid w:val="00FB0272"/>
    <w:rsid w:val="00FB154A"/>
    <w:rsid w:val="00FB1B68"/>
    <w:rsid w:val="00FB4D55"/>
    <w:rsid w:val="00FB6339"/>
    <w:rsid w:val="00FB6FBD"/>
    <w:rsid w:val="00FB7DAC"/>
    <w:rsid w:val="00FC041C"/>
    <w:rsid w:val="00FC2ABB"/>
    <w:rsid w:val="00FC3549"/>
    <w:rsid w:val="00FC4295"/>
    <w:rsid w:val="00FC4558"/>
    <w:rsid w:val="00FC48C7"/>
    <w:rsid w:val="00FC5914"/>
    <w:rsid w:val="00FC5A09"/>
    <w:rsid w:val="00FC6CFB"/>
    <w:rsid w:val="00FC75EE"/>
    <w:rsid w:val="00FC7A89"/>
    <w:rsid w:val="00FD1C1A"/>
    <w:rsid w:val="00FD258A"/>
    <w:rsid w:val="00FD2626"/>
    <w:rsid w:val="00FD4115"/>
    <w:rsid w:val="00FD494C"/>
    <w:rsid w:val="00FD730F"/>
    <w:rsid w:val="00FE0E02"/>
    <w:rsid w:val="00FE331E"/>
    <w:rsid w:val="00FE43F1"/>
    <w:rsid w:val="00FE6609"/>
    <w:rsid w:val="00FE6827"/>
    <w:rsid w:val="00FF3B82"/>
    <w:rsid w:val="00FF3E5C"/>
    <w:rsid w:val="00FF49B6"/>
    <w:rsid w:val="00FF4BF3"/>
    <w:rsid w:val="00FF5796"/>
    <w:rsid w:val="00FF59F0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Bullet" w:uiPriority="99"/>
    <w:lsdException w:name="List Number" w:uiPriority="99"/>
    <w:lsdException w:name="List Bullet 2" w:uiPriority="99"/>
    <w:lsdException w:name="List Bullet 5" w:uiPriority="99"/>
    <w:lsdException w:name="Title" w:qFormat="1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FF3B82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aliases w:val="БЛОК"/>
    <w:basedOn w:val="a0"/>
    <w:next w:val="a0"/>
    <w:link w:val="10"/>
    <w:qFormat/>
    <w:rsid w:val="00FF3B8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aliases w:val="ГЛАВА"/>
    <w:basedOn w:val="a0"/>
    <w:next w:val="a0"/>
    <w:link w:val="20"/>
    <w:qFormat/>
    <w:rsid w:val="00FF3B8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aliases w:val="ПодЗаголовок"/>
    <w:basedOn w:val="a0"/>
    <w:next w:val="a0"/>
    <w:link w:val="30"/>
    <w:qFormat/>
    <w:rsid w:val="00A70AE1"/>
    <w:pPr>
      <w:pBdr>
        <w:top w:val="single" w:sz="6" w:space="0" w:color="4F81BD"/>
        <w:left w:val="single" w:sz="6" w:space="0" w:color="4F81BD"/>
      </w:pBdr>
      <w:spacing w:before="300" w:after="0" w:line="240" w:lineRule="auto"/>
      <w:contextualSpacing/>
      <w:outlineLvl w:val="2"/>
    </w:pPr>
    <w:rPr>
      <w:rFonts w:ascii="Century Gothic" w:hAnsi="Century Gothic"/>
      <w:caps/>
      <w:color w:val="243F60"/>
      <w:spacing w:val="15"/>
      <w:sz w:val="24"/>
      <w:szCs w:val="24"/>
      <w:lang w:val="ru-RU" w:eastAsia="ru-RU" w:bidi="ar-SA"/>
    </w:rPr>
  </w:style>
  <w:style w:type="paragraph" w:styleId="4">
    <w:name w:val="heading 4"/>
    <w:aliases w:val="Заголовок 4ТАБЛИЦ"/>
    <w:basedOn w:val="a0"/>
    <w:next w:val="a0"/>
    <w:link w:val="40"/>
    <w:qFormat/>
    <w:rsid w:val="00FF3B8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0">
    <w:name w:val="heading 5"/>
    <w:aliases w:val="Заголовок 5№Таблицы,Заголовок№ТАблиц"/>
    <w:basedOn w:val="a0"/>
    <w:next w:val="a0"/>
    <w:link w:val="51"/>
    <w:uiPriority w:val="9"/>
    <w:qFormat/>
    <w:rsid w:val="00FF3B8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FF3B8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FF3B8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qFormat/>
    <w:rsid w:val="00FF3B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qFormat/>
    <w:rsid w:val="00FF3B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index 1"/>
    <w:basedOn w:val="a0"/>
    <w:autoRedefine/>
    <w:semiHidden/>
    <w:rsid w:val="000E2D8F"/>
  </w:style>
  <w:style w:type="paragraph" w:styleId="21">
    <w:name w:val="index 2"/>
    <w:basedOn w:val="a0"/>
    <w:autoRedefine/>
    <w:semiHidden/>
    <w:rsid w:val="000E2D8F"/>
    <w:pPr>
      <w:ind w:left="720"/>
    </w:pPr>
  </w:style>
  <w:style w:type="paragraph" w:styleId="31">
    <w:name w:val="index 3"/>
    <w:basedOn w:val="a0"/>
    <w:autoRedefine/>
    <w:uiPriority w:val="99"/>
    <w:semiHidden/>
    <w:rsid w:val="000E2D8F"/>
  </w:style>
  <w:style w:type="paragraph" w:styleId="41">
    <w:name w:val="index 4"/>
    <w:basedOn w:val="a0"/>
    <w:autoRedefine/>
    <w:semiHidden/>
    <w:rsid w:val="000E2D8F"/>
    <w:pPr>
      <w:ind w:left="1440"/>
    </w:pPr>
  </w:style>
  <w:style w:type="paragraph" w:styleId="52">
    <w:name w:val="index 5"/>
    <w:basedOn w:val="a0"/>
    <w:autoRedefine/>
    <w:semiHidden/>
    <w:rsid w:val="000E2D8F"/>
    <w:pPr>
      <w:ind w:left="1800"/>
    </w:pPr>
  </w:style>
  <w:style w:type="paragraph" w:styleId="12">
    <w:name w:val="toc 1"/>
    <w:basedOn w:val="a0"/>
    <w:autoRedefine/>
    <w:uiPriority w:val="39"/>
    <w:rsid w:val="000E2D8F"/>
    <w:rPr>
      <w:spacing w:val="-4"/>
    </w:rPr>
  </w:style>
  <w:style w:type="paragraph" w:styleId="22">
    <w:name w:val="toc 2"/>
    <w:basedOn w:val="a0"/>
    <w:autoRedefine/>
    <w:uiPriority w:val="39"/>
    <w:rsid w:val="00E35DC8"/>
    <w:pPr>
      <w:tabs>
        <w:tab w:val="right" w:leader="dot" w:pos="10492"/>
      </w:tabs>
      <w:spacing w:line="240" w:lineRule="auto"/>
      <w:ind w:left="357"/>
      <w:contextualSpacing/>
    </w:pPr>
  </w:style>
  <w:style w:type="paragraph" w:styleId="32">
    <w:name w:val="toc 3"/>
    <w:basedOn w:val="a0"/>
    <w:autoRedefine/>
    <w:uiPriority w:val="39"/>
    <w:rsid w:val="000E2D8F"/>
    <w:pPr>
      <w:ind w:left="360"/>
    </w:pPr>
  </w:style>
  <w:style w:type="paragraph" w:styleId="42">
    <w:name w:val="toc 4"/>
    <w:basedOn w:val="a0"/>
    <w:autoRedefine/>
    <w:uiPriority w:val="39"/>
    <w:rsid w:val="000E2D8F"/>
    <w:pPr>
      <w:ind w:left="360"/>
    </w:pPr>
  </w:style>
  <w:style w:type="paragraph" w:styleId="53">
    <w:name w:val="toc 5"/>
    <w:basedOn w:val="a0"/>
    <w:autoRedefine/>
    <w:uiPriority w:val="39"/>
    <w:rsid w:val="000E2D8F"/>
    <w:pPr>
      <w:ind w:left="360"/>
    </w:pPr>
  </w:style>
  <w:style w:type="paragraph" w:styleId="a4">
    <w:name w:val="footnote text"/>
    <w:basedOn w:val="a0"/>
    <w:link w:val="a5"/>
    <w:semiHidden/>
    <w:rsid w:val="000E2D8F"/>
  </w:style>
  <w:style w:type="paragraph" w:styleId="a6">
    <w:name w:val="annotation text"/>
    <w:basedOn w:val="a0"/>
    <w:link w:val="13"/>
    <w:semiHidden/>
    <w:rsid w:val="000E2D8F"/>
  </w:style>
  <w:style w:type="paragraph" w:styleId="a7">
    <w:name w:val="header"/>
    <w:aliases w:val="ВерхКолонтитул"/>
    <w:basedOn w:val="a0"/>
    <w:link w:val="a8"/>
    <w:uiPriority w:val="99"/>
    <w:rsid w:val="000E2D8F"/>
    <w:pPr>
      <w:tabs>
        <w:tab w:val="center" w:pos="4320"/>
        <w:tab w:val="right" w:pos="8640"/>
      </w:tabs>
    </w:pPr>
  </w:style>
  <w:style w:type="paragraph" w:styleId="a9">
    <w:name w:val="footer"/>
    <w:basedOn w:val="a0"/>
    <w:link w:val="aa"/>
    <w:uiPriority w:val="99"/>
    <w:rsid w:val="000E2D8F"/>
    <w:pPr>
      <w:tabs>
        <w:tab w:val="center" w:pos="4320"/>
        <w:tab w:val="right" w:pos="8640"/>
      </w:tabs>
    </w:pPr>
  </w:style>
  <w:style w:type="paragraph" w:styleId="ab">
    <w:name w:val="index heading"/>
    <w:basedOn w:val="a0"/>
    <w:next w:val="11"/>
    <w:semiHidden/>
    <w:rsid w:val="000E2D8F"/>
    <w:pPr>
      <w:spacing w:line="480" w:lineRule="atLeast"/>
    </w:pPr>
    <w:rPr>
      <w:rFonts w:ascii="Arial Black" w:hAnsi="Arial Black" w:cs="Arial Black"/>
      <w:sz w:val="24"/>
      <w:szCs w:val="24"/>
    </w:rPr>
  </w:style>
  <w:style w:type="paragraph" w:styleId="ac">
    <w:name w:val="caption"/>
    <w:basedOn w:val="a0"/>
    <w:next w:val="a0"/>
    <w:uiPriority w:val="35"/>
    <w:qFormat/>
    <w:rsid w:val="00FF3B82"/>
    <w:rPr>
      <w:b/>
      <w:bCs/>
      <w:color w:val="365F91"/>
      <w:sz w:val="16"/>
      <w:szCs w:val="16"/>
    </w:rPr>
  </w:style>
  <w:style w:type="paragraph" w:styleId="ad">
    <w:name w:val="table of figures"/>
    <w:basedOn w:val="a0"/>
    <w:semiHidden/>
    <w:rsid w:val="000E2D8F"/>
    <w:pPr>
      <w:ind w:left="1440" w:hanging="360"/>
    </w:pPr>
  </w:style>
  <w:style w:type="paragraph" w:styleId="ae">
    <w:name w:val="endnote text"/>
    <w:basedOn w:val="a0"/>
    <w:semiHidden/>
    <w:rsid w:val="000E2D8F"/>
  </w:style>
  <w:style w:type="paragraph" w:styleId="af">
    <w:name w:val="table of authorities"/>
    <w:basedOn w:val="a0"/>
    <w:semiHidden/>
    <w:rsid w:val="000E2D8F"/>
    <w:pPr>
      <w:tabs>
        <w:tab w:val="right" w:leader="dot" w:pos="7560"/>
      </w:tabs>
      <w:ind w:left="1440" w:hanging="360"/>
    </w:pPr>
  </w:style>
  <w:style w:type="paragraph" w:styleId="af0">
    <w:name w:val="toa heading"/>
    <w:basedOn w:val="a0"/>
    <w:next w:val="af"/>
    <w:semiHidden/>
    <w:rsid w:val="000E2D8F"/>
    <w:pPr>
      <w:keepNext/>
      <w:spacing w:line="480" w:lineRule="atLeast"/>
    </w:pPr>
    <w:rPr>
      <w:rFonts w:ascii="Arial Black" w:hAnsi="Arial Black" w:cs="Arial Black"/>
      <w:b/>
      <w:spacing w:val="-10"/>
      <w:kern w:val="28"/>
    </w:rPr>
  </w:style>
  <w:style w:type="paragraph" w:styleId="af1">
    <w:name w:val="Title"/>
    <w:basedOn w:val="a0"/>
    <w:next w:val="a0"/>
    <w:link w:val="af2"/>
    <w:qFormat/>
    <w:rsid w:val="00FF3B8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f3">
    <w:name w:val="Основной текст Знак"/>
    <w:aliases w:val="Таблица TEXT Знак"/>
    <w:basedOn w:val="a1"/>
    <w:link w:val="af4"/>
    <w:uiPriority w:val="99"/>
    <w:locked/>
    <w:rsid w:val="000E2D8F"/>
    <w:rPr>
      <w:rFonts w:ascii="Tahoma" w:hAnsi="Tahoma" w:cs="Tahoma" w:hint="default"/>
      <w:spacing w:val="10"/>
      <w:sz w:val="17"/>
      <w:lang w:val="ru-RU" w:eastAsia="ru-RU" w:bidi="ru-RU"/>
    </w:rPr>
  </w:style>
  <w:style w:type="paragraph" w:styleId="af4">
    <w:name w:val="Body Text"/>
    <w:aliases w:val="Таблица TEXT"/>
    <w:basedOn w:val="a0"/>
    <w:link w:val="af3"/>
    <w:rsid w:val="000E2D8F"/>
    <w:pPr>
      <w:spacing w:line="240" w:lineRule="exact"/>
    </w:pPr>
    <w:rPr>
      <w:rFonts w:ascii="Tahoma" w:hAnsi="Tahoma" w:cs="Tahoma"/>
      <w:spacing w:val="10"/>
    </w:rPr>
  </w:style>
  <w:style w:type="paragraph" w:styleId="af5">
    <w:name w:val="Subtitle"/>
    <w:basedOn w:val="a0"/>
    <w:next w:val="a0"/>
    <w:link w:val="af6"/>
    <w:qFormat/>
    <w:rsid w:val="00FF3B8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af7">
    <w:name w:val="Balloon Text"/>
    <w:basedOn w:val="a0"/>
    <w:link w:val="af8"/>
    <w:uiPriority w:val="99"/>
    <w:semiHidden/>
    <w:rsid w:val="000E2D8F"/>
    <w:rPr>
      <w:rFonts w:ascii="Tahoma" w:hAnsi="Tahoma" w:cs="Tahoma"/>
      <w:sz w:val="16"/>
      <w:szCs w:val="16"/>
    </w:rPr>
  </w:style>
  <w:style w:type="character" w:customStyle="1" w:styleId="CompanyInformationChar">
    <w:name w:val="Company Information Char"/>
    <w:basedOn w:val="a1"/>
    <w:link w:val="CompanyInformation"/>
    <w:locked/>
    <w:rsid w:val="000E2D8F"/>
    <w:rPr>
      <w:rFonts w:ascii="Verdana" w:hAnsi="Verdana" w:hint="default"/>
      <w:color w:val="808080"/>
      <w:sz w:val="15"/>
      <w:lang w:val="ru-RU" w:eastAsia="ru-RU" w:bidi="ru-RU"/>
    </w:rPr>
  </w:style>
  <w:style w:type="paragraph" w:customStyle="1" w:styleId="CompanyInformation">
    <w:name w:val="Company Information"/>
    <w:basedOn w:val="a0"/>
    <w:link w:val="CompanyInformationChar"/>
    <w:rsid w:val="000E2D8F"/>
    <w:pPr>
      <w:spacing w:line="240" w:lineRule="auto"/>
    </w:pPr>
    <w:rPr>
      <w:color w:val="808080"/>
      <w:sz w:val="15"/>
      <w:szCs w:val="15"/>
      <w:lang w:bidi="ru-RU"/>
    </w:rPr>
  </w:style>
  <w:style w:type="paragraph" w:customStyle="1" w:styleId="InsideTitle">
    <w:name w:val="Inside Title"/>
    <w:basedOn w:val="a0"/>
    <w:rsid w:val="000E2D8F"/>
    <w:pPr>
      <w:keepNext/>
      <w:spacing w:before="2400" w:line="240" w:lineRule="auto"/>
    </w:pPr>
    <w:rPr>
      <w:b/>
      <w:sz w:val="32"/>
      <w:szCs w:val="32"/>
      <w:lang w:bidi="ru-RU"/>
    </w:rPr>
  </w:style>
  <w:style w:type="paragraph" w:customStyle="1" w:styleId="InsideSubtitle">
    <w:name w:val="Inside Subtitle"/>
    <w:basedOn w:val="a0"/>
    <w:rsid w:val="000E2D8F"/>
    <w:pPr>
      <w:spacing w:line="240" w:lineRule="auto"/>
    </w:pPr>
    <w:rPr>
      <w:i/>
      <w:sz w:val="24"/>
      <w:szCs w:val="24"/>
      <w:lang w:bidi="ru-RU"/>
    </w:rPr>
  </w:style>
  <w:style w:type="character" w:customStyle="1" w:styleId="BulletedListChar">
    <w:name w:val="Bulleted List Char"/>
    <w:basedOn w:val="a1"/>
    <w:link w:val="BulletedList"/>
    <w:locked/>
    <w:rsid w:val="000E2D8F"/>
    <w:rPr>
      <w:lang w:val="en-US" w:eastAsia="en-US" w:bidi="ru-RU"/>
    </w:rPr>
  </w:style>
  <w:style w:type="paragraph" w:customStyle="1" w:styleId="BulletedList">
    <w:name w:val="Bulleted List"/>
    <w:basedOn w:val="a0"/>
    <w:link w:val="BulletedListChar"/>
    <w:rsid w:val="000E2D8F"/>
    <w:pPr>
      <w:numPr>
        <w:numId w:val="1"/>
      </w:numPr>
      <w:spacing w:after="80"/>
      <w:contextualSpacing/>
    </w:pPr>
    <w:rPr>
      <w:lang w:bidi="ru-RU"/>
    </w:rPr>
  </w:style>
  <w:style w:type="character" w:customStyle="1" w:styleId="NumberedListChar">
    <w:name w:val="Numbered List Char"/>
    <w:basedOn w:val="a1"/>
    <w:link w:val="NumberedList"/>
    <w:locked/>
    <w:rsid w:val="000E2D8F"/>
    <w:rPr>
      <w:lang w:val="en-US" w:eastAsia="en-US" w:bidi="ru-RU"/>
    </w:rPr>
  </w:style>
  <w:style w:type="paragraph" w:customStyle="1" w:styleId="NumberedList">
    <w:name w:val="Numbered List"/>
    <w:basedOn w:val="a0"/>
    <w:link w:val="NumberedListChar"/>
    <w:rsid w:val="000E2D8F"/>
    <w:pPr>
      <w:numPr>
        <w:numId w:val="2"/>
      </w:numPr>
      <w:spacing w:after="80"/>
      <w:contextualSpacing/>
    </w:pPr>
    <w:rPr>
      <w:lang w:bidi="ru-RU"/>
    </w:rPr>
  </w:style>
  <w:style w:type="character" w:customStyle="1" w:styleId="BlockQuotationChar">
    <w:name w:val="Block Quotation Char"/>
    <w:basedOn w:val="a1"/>
    <w:link w:val="BlockQuotation"/>
    <w:locked/>
    <w:rsid w:val="000E2D8F"/>
    <w:rPr>
      <w:rFonts w:ascii="Verdana" w:hAnsi="Verdana" w:hint="default"/>
      <w:spacing w:val="-10"/>
      <w:sz w:val="17"/>
      <w:lang w:val="ru-RU" w:eastAsia="ru-RU" w:bidi="ru-RU"/>
    </w:rPr>
  </w:style>
  <w:style w:type="paragraph" w:customStyle="1" w:styleId="BlockQuotation">
    <w:name w:val="Block Quotation"/>
    <w:basedOn w:val="a0"/>
    <w:link w:val="BlockQuotationChar"/>
    <w:rsid w:val="000E2D8F"/>
    <w:pPr>
      <w:spacing w:before="80" w:after="80"/>
      <w:ind w:left="720"/>
    </w:pPr>
    <w:rPr>
      <w:spacing w:val="-10"/>
      <w:lang w:bidi="ru-RU"/>
    </w:rPr>
  </w:style>
  <w:style w:type="paragraph" w:customStyle="1" w:styleId="TableCaption">
    <w:name w:val="Table Caption"/>
    <w:basedOn w:val="a0"/>
    <w:rsid w:val="000E2D8F"/>
    <w:pPr>
      <w:spacing w:before="80" w:after="120"/>
      <w:ind w:left="360"/>
    </w:pPr>
    <w:rPr>
      <w:i/>
      <w:sz w:val="15"/>
      <w:szCs w:val="15"/>
      <w:lang w:bidi="ru-RU"/>
    </w:rPr>
  </w:style>
  <w:style w:type="paragraph" w:customStyle="1" w:styleId="TableText">
    <w:name w:val="Table Text"/>
    <w:basedOn w:val="a0"/>
    <w:rsid w:val="000E2D8F"/>
    <w:rPr>
      <w:sz w:val="15"/>
      <w:szCs w:val="15"/>
      <w:lang w:bidi="ru-RU"/>
    </w:rPr>
  </w:style>
  <w:style w:type="paragraph" w:customStyle="1" w:styleId="TableTextBold">
    <w:name w:val="Table Text Bold"/>
    <w:basedOn w:val="TableText"/>
    <w:rsid w:val="000E2D8F"/>
    <w:rPr>
      <w:b/>
    </w:rPr>
  </w:style>
  <w:style w:type="character" w:customStyle="1" w:styleId="IndentedBodyTextChar">
    <w:name w:val="Indented Body Text Char"/>
    <w:basedOn w:val="a1"/>
    <w:link w:val="IndentedBodyText"/>
    <w:locked/>
    <w:rsid w:val="000E2D8F"/>
    <w:rPr>
      <w:rFonts w:ascii="Verdana" w:hAnsi="Verdana" w:hint="default"/>
      <w:sz w:val="17"/>
      <w:lang w:val="ru-RU" w:eastAsia="ru-RU" w:bidi="ru-RU"/>
    </w:rPr>
  </w:style>
  <w:style w:type="paragraph" w:customStyle="1" w:styleId="IndentedBodyText">
    <w:name w:val="Indented Body Text"/>
    <w:basedOn w:val="a0"/>
    <w:link w:val="IndentedBodyTextChar"/>
    <w:rsid w:val="000E2D8F"/>
    <w:pPr>
      <w:spacing w:after="80"/>
      <w:ind w:left="360"/>
    </w:pPr>
    <w:rPr>
      <w:lang w:bidi="ru-RU"/>
    </w:rPr>
  </w:style>
  <w:style w:type="paragraph" w:customStyle="1" w:styleId="LineSpace">
    <w:name w:val="Line Space"/>
    <w:basedOn w:val="a0"/>
    <w:rsid w:val="000E2D8F"/>
    <w:pPr>
      <w:spacing w:line="240" w:lineRule="auto"/>
    </w:pPr>
    <w:rPr>
      <w:sz w:val="12"/>
      <w:szCs w:val="12"/>
      <w:lang w:bidi="ru-RU"/>
    </w:rPr>
  </w:style>
  <w:style w:type="paragraph" w:customStyle="1" w:styleId="CompanyInformationBold">
    <w:name w:val="Company Information Bold"/>
    <w:basedOn w:val="CompanyInformation"/>
    <w:rsid w:val="000E2D8F"/>
    <w:rPr>
      <w:b/>
    </w:rPr>
  </w:style>
  <w:style w:type="paragraph" w:customStyle="1" w:styleId="Chapter">
    <w:name w:val="Chapter"/>
    <w:basedOn w:val="a0"/>
    <w:rsid w:val="000E2D8F"/>
    <w:pPr>
      <w:spacing w:before="20"/>
    </w:pPr>
    <w:rPr>
      <w:caps/>
      <w:color w:val="808080"/>
      <w:sz w:val="15"/>
      <w:szCs w:val="15"/>
      <w:lang w:bidi="ru-RU"/>
    </w:rPr>
  </w:style>
  <w:style w:type="paragraph" w:customStyle="1" w:styleId="ChapterBold">
    <w:name w:val="Chapter Bold"/>
    <w:basedOn w:val="Chapter"/>
    <w:rsid w:val="000E2D8F"/>
    <w:rPr>
      <w:b/>
    </w:rPr>
  </w:style>
  <w:style w:type="character" w:customStyle="1" w:styleId="CompanyInformationItalicChar">
    <w:name w:val="Company Information Italic Char"/>
    <w:basedOn w:val="CompanyInformationChar"/>
    <w:link w:val="CompanyInformationItalic"/>
    <w:locked/>
    <w:rsid w:val="000E2D8F"/>
    <w:rPr>
      <w:i/>
      <w:iCs w:val="0"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0E2D8F"/>
    <w:rPr>
      <w:i/>
    </w:rPr>
  </w:style>
  <w:style w:type="character" w:customStyle="1" w:styleId="BulletedListBoldChar">
    <w:name w:val="Bulleted List Bold Char"/>
    <w:basedOn w:val="BulletedListChar"/>
    <w:link w:val="BulletedListBold"/>
    <w:locked/>
    <w:rsid w:val="000E2D8F"/>
    <w:rPr>
      <w:b/>
      <w:bCs/>
    </w:rPr>
  </w:style>
  <w:style w:type="paragraph" w:customStyle="1" w:styleId="BulletedListBold">
    <w:name w:val="Bulleted List Bold"/>
    <w:basedOn w:val="BulletedList"/>
    <w:link w:val="BulletedListBoldChar"/>
    <w:rsid w:val="000E2D8F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locked/>
    <w:rsid w:val="000E2D8F"/>
    <w:rPr>
      <w:b/>
      <w:bCs/>
    </w:rPr>
  </w:style>
  <w:style w:type="paragraph" w:customStyle="1" w:styleId="NumberedListBold">
    <w:name w:val="Numbered List Bold"/>
    <w:basedOn w:val="NumberedList"/>
    <w:link w:val="NumberedListBoldChar"/>
    <w:rsid w:val="000E2D8F"/>
    <w:rPr>
      <w:b/>
      <w:bCs/>
    </w:rPr>
  </w:style>
  <w:style w:type="character" w:styleId="af9">
    <w:name w:val="footnote reference"/>
    <w:semiHidden/>
    <w:rsid w:val="000E2D8F"/>
    <w:rPr>
      <w:vertAlign w:val="superscript"/>
    </w:rPr>
  </w:style>
  <w:style w:type="character" w:styleId="afa">
    <w:name w:val="annotation reference"/>
    <w:uiPriority w:val="99"/>
    <w:semiHidden/>
    <w:rsid w:val="000E2D8F"/>
    <w:rPr>
      <w:rFonts w:ascii="Arial" w:hAnsi="Arial" w:cs="Arial" w:hint="default"/>
      <w:sz w:val="16"/>
    </w:rPr>
  </w:style>
  <w:style w:type="character" w:styleId="afb">
    <w:name w:val="endnote reference"/>
    <w:semiHidden/>
    <w:rsid w:val="000E2D8F"/>
    <w:rPr>
      <w:vertAlign w:val="superscript"/>
    </w:rPr>
  </w:style>
  <w:style w:type="character" w:customStyle="1" w:styleId="Lead-inEmphasis">
    <w:name w:val="Lead-in Emphasis"/>
    <w:rsid w:val="000E2D8F"/>
    <w:rPr>
      <w:rFonts w:ascii="Tahoma" w:hAnsi="Tahoma" w:cs="Tahoma" w:hint="default"/>
      <w:b/>
      <w:bCs w:val="0"/>
      <w:spacing w:val="4"/>
      <w:kern w:val="0"/>
      <w:lang w:val="ru-RU" w:eastAsia="ru-RU" w:bidi="ru-RU"/>
    </w:rPr>
  </w:style>
  <w:style w:type="character" w:customStyle="1" w:styleId="10">
    <w:name w:val="Заголовок 1 Знак"/>
    <w:aliases w:val="БЛОК Знак"/>
    <w:basedOn w:val="a1"/>
    <w:link w:val="1"/>
    <w:rsid w:val="00FF3B8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aliases w:val="ГЛАВА Знак"/>
    <w:basedOn w:val="a1"/>
    <w:link w:val="2"/>
    <w:uiPriority w:val="9"/>
    <w:rsid w:val="00FF3B82"/>
    <w:rPr>
      <w:caps/>
      <w:spacing w:val="15"/>
      <w:shd w:val="clear" w:color="auto" w:fill="DBE5F1"/>
    </w:rPr>
  </w:style>
  <w:style w:type="character" w:customStyle="1" w:styleId="30">
    <w:name w:val="Заголовок 3 Знак"/>
    <w:aliases w:val="ПодЗаголовок Знак"/>
    <w:basedOn w:val="a1"/>
    <w:link w:val="3"/>
    <w:uiPriority w:val="9"/>
    <w:rsid w:val="00A70AE1"/>
    <w:rPr>
      <w:rFonts w:ascii="Century Gothic" w:hAnsi="Century Gothic"/>
      <w:caps/>
      <w:color w:val="243F60"/>
      <w:spacing w:val="15"/>
      <w:sz w:val="24"/>
      <w:szCs w:val="24"/>
    </w:rPr>
  </w:style>
  <w:style w:type="character" w:customStyle="1" w:styleId="40">
    <w:name w:val="Заголовок 4 Знак"/>
    <w:aliases w:val="Заголовок 4ТАБЛИЦ Знак"/>
    <w:basedOn w:val="a1"/>
    <w:link w:val="4"/>
    <w:uiPriority w:val="9"/>
    <w:rsid w:val="00FF3B82"/>
    <w:rPr>
      <w:caps/>
      <w:color w:val="365F91"/>
      <w:spacing w:val="10"/>
    </w:rPr>
  </w:style>
  <w:style w:type="character" w:customStyle="1" w:styleId="51">
    <w:name w:val="Заголовок 5 Знак"/>
    <w:aliases w:val="Заголовок 5№Таблицы Знак,Заголовок№ТАблиц Знак"/>
    <w:basedOn w:val="a1"/>
    <w:link w:val="50"/>
    <w:uiPriority w:val="9"/>
    <w:rsid w:val="00FF3B82"/>
    <w:rPr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"/>
    <w:rsid w:val="00FF3B82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"/>
    <w:rsid w:val="00FF3B82"/>
    <w:rPr>
      <w:caps/>
      <w:color w:val="365F91"/>
      <w:spacing w:val="10"/>
    </w:rPr>
  </w:style>
  <w:style w:type="character" w:customStyle="1" w:styleId="80">
    <w:name w:val="Заголовок 8 Знак"/>
    <w:basedOn w:val="a1"/>
    <w:link w:val="8"/>
    <w:uiPriority w:val="9"/>
    <w:rsid w:val="00FF3B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rsid w:val="00FF3B82"/>
    <w:rPr>
      <w:i/>
      <w:caps/>
      <w:spacing w:val="10"/>
      <w:sz w:val="18"/>
      <w:szCs w:val="18"/>
    </w:rPr>
  </w:style>
  <w:style w:type="character" w:customStyle="1" w:styleId="af2">
    <w:name w:val="Название Знак"/>
    <w:basedOn w:val="a1"/>
    <w:link w:val="af1"/>
    <w:rsid w:val="00FF3B82"/>
    <w:rPr>
      <w:caps/>
      <w:color w:val="4F81BD"/>
      <w:spacing w:val="10"/>
      <w:kern w:val="28"/>
      <w:sz w:val="52"/>
      <w:szCs w:val="52"/>
    </w:rPr>
  </w:style>
  <w:style w:type="character" w:customStyle="1" w:styleId="af6">
    <w:name w:val="Подзаголовок Знак"/>
    <w:basedOn w:val="a1"/>
    <w:link w:val="af5"/>
    <w:uiPriority w:val="11"/>
    <w:rsid w:val="00FF3B82"/>
    <w:rPr>
      <w:caps/>
      <w:color w:val="595959"/>
      <w:spacing w:val="10"/>
      <w:sz w:val="24"/>
      <w:szCs w:val="24"/>
    </w:rPr>
  </w:style>
  <w:style w:type="character" w:styleId="afc">
    <w:name w:val="Strong"/>
    <w:qFormat/>
    <w:rsid w:val="00FF3B82"/>
    <w:rPr>
      <w:b/>
      <w:bCs/>
    </w:rPr>
  </w:style>
  <w:style w:type="character" w:styleId="afd">
    <w:name w:val="Emphasis"/>
    <w:uiPriority w:val="20"/>
    <w:qFormat/>
    <w:rsid w:val="00FF3B82"/>
    <w:rPr>
      <w:caps/>
      <w:color w:val="243F60"/>
      <w:spacing w:val="5"/>
    </w:rPr>
  </w:style>
  <w:style w:type="paragraph" w:styleId="afe">
    <w:name w:val="No Spacing"/>
    <w:basedOn w:val="a0"/>
    <w:link w:val="aff"/>
    <w:uiPriority w:val="1"/>
    <w:qFormat/>
    <w:rsid w:val="00FF3B82"/>
    <w:pPr>
      <w:spacing w:before="0" w:after="0" w:line="240" w:lineRule="auto"/>
    </w:pPr>
  </w:style>
  <w:style w:type="character" w:customStyle="1" w:styleId="aff">
    <w:name w:val="Без интервала Знак"/>
    <w:basedOn w:val="a1"/>
    <w:link w:val="afe"/>
    <w:uiPriority w:val="1"/>
    <w:rsid w:val="00FF3B82"/>
    <w:rPr>
      <w:sz w:val="20"/>
      <w:szCs w:val="20"/>
    </w:rPr>
  </w:style>
  <w:style w:type="paragraph" w:styleId="aff0">
    <w:name w:val="List Paragraph"/>
    <w:basedOn w:val="a0"/>
    <w:uiPriority w:val="34"/>
    <w:qFormat/>
    <w:rsid w:val="00FF3B8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FF3B82"/>
    <w:rPr>
      <w:i/>
      <w:iCs/>
    </w:rPr>
  </w:style>
  <w:style w:type="character" w:customStyle="1" w:styleId="24">
    <w:name w:val="Цитата 2 Знак"/>
    <w:basedOn w:val="a1"/>
    <w:link w:val="23"/>
    <w:uiPriority w:val="29"/>
    <w:rsid w:val="00FF3B82"/>
    <w:rPr>
      <w:i/>
      <w:iCs/>
      <w:sz w:val="20"/>
      <w:szCs w:val="20"/>
    </w:rPr>
  </w:style>
  <w:style w:type="paragraph" w:styleId="aff1">
    <w:name w:val="Intense Quote"/>
    <w:basedOn w:val="a0"/>
    <w:next w:val="a0"/>
    <w:link w:val="aff2"/>
    <w:uiPriority w:val="30"/>
    <w:qFormat/>
    <w:rsid w:val="00FF3B8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f2">
    <w:name w:val="Выделенная цитата Знак"/>
    <w:basedOn w:val="a1"/>
    <w:link w:val="aff1"/>
    <w:uiPriority w:val="30"/>
    <w:rsid w:val="00FF3B82"/>
    <w:rPr>
      <w:i/>
      <w:iCs/>
      <w:color w:val="4F81BD"/>
      <w:sz w:val="20"/>
      <w:szCs w:val="20"/>
    </w:rPr>
  </w:style>
  <w:style w:type="character" w:styleId="aff3">
    <w:name w:val="Subtle Emphasis"/>
    <w:uiPriority w:val="19"/>
    <w:qFormat/>
    <w:rsid w:val="00FF3B82"/>
    <w:rPr>
      <w:i/>
      <w:iCs/>
      <w:color w:val="243F60"/>
    </w:rPr>
  </w:style>
  <w:style w:type="character" w:styleId="aff4">
    <w:name w:val="Intense Emphasis"/>
    <w:uiPriority w:val="21"/>
    <w:qFormat/>
    <w:rsid w:val="00FF3B82"/>
    <w:rPr>
      <w:b/>
      <w:bCs/>
      <w:caps/>
      <w:color w:val="243F60"/>
      <w:spacing w:val="10"/>
    </w:rPr>
  </w:style>
  <w:style w:type="character" w:styleId="aff5">
    <w:name w:val="Subtle Reference"/>
    <w:uiPriority w:val="31"/>
    <w:qFormat/>
    <w:rsid w:val="00FF3B82"/>
    <w:rPr>
      <w:b/>
      <w:bCs/>
      <w:color w:val="4F81BD"/>
    </w:rPr>
  </w:style>
  <w:style w:type="character" w:styleId="aff6">
    <w:name w:val="Intense Reference"/>
    <w:uiPriority w:val="32"/>
    <w:qFormat/>
    <w:rsid w:val="00FF3B82"/>
    <w:rPr>
      <w:b/>
      <w:bCs/>
      <w:i/>
      <w:iCs/>
      <w:caps/>
      <w:color w:val="4F81BD"/>
    </w:rPr>
  </w:style>
  <w:style w:type="character" w:styleId="aff7">
    <w:name w:val="Book Title"/>
    <w:uiPriority w:val="33"/>
    <w:qFormat/>
    <w:rsid w:val="00FF3B82"/>
    <w:rPr>
      <w:b/>
      <w:bCs/>
      <w:i/>
      <w:iCs/>
      <w:spacing w:val="9"/>
    </w:rPr>
  </w:style>
  <w:style w:type="paragraph" w:styleId="aff8">
    <w:name w:val="TOC Heading"/>
    <w:basedOn w:val="1"/>
    <w:next w:val="a0"/>
    <w:uiPriority w:val="39"/>
    <w:qFormat/>
    <w:rsid w:val="00FF3B82"/>
    <w:pPr>
      <w:outlineLvl w:val="9"/>
    </w:pPr>
  </w:style>
  <w:style w:type="character" w:styleId="aff9">
    <w:name w:val="Hyperlink"/>
    <w:basedOn w:val="a1"/>
    <w:uiPriority w:val="99"/>
    <w:unhideWhenUsed/>
    <w:rsid w:val="00450D7C"/>
    <w:rPr>
      <w:color w:val="0000FF"/>
      <w:u w:val="single"/>
    </w:rPr>
  </w:style>
  <w:style w:type="character" w:styleId="affa">
    <w:name w:val="FollowedHyperlink"/>
    <w:basedOn w:val="a1"/>
    <w:unhideWhenUsed/>
    <w:rsid w:val="00450D7C"/>
    <w:rPr>
      <w:color w:val="800080"/>
      <w:u w:val="single"/>
    </w:rPr>
  </w:style>
  <w:style w:type="paragraph" w:styleId="affb">
    <w:name w:val="Normal (Web)"/>
    <w:basedOn w:val="a0"/>
    <w:uiPriority w:val="99"/>
    <w:unhideWhenUsed/>
    <w:rsid w:val="00450D7C"/>
    <w:pPr>
      <w:spacing w:before="100" w:beforeAutospacing="1" w:after="100" w:afterAutospacing="1"/>
    </w:pPr>
    <w:rPr>
      <w:rFonts w:ascii="Times New Roman" w:hAnsi="Times New Roman"/>
      <w:color w:val="391000"/>
    </w:rPr>
  </w:style>
  <w:style w:type="paragraph" w:styleId="61">
    <w:name w:val="toc 6"/>
    <w:basedOn w:val="a0"/>
    <w:next w:val="a0"/>
    <w:autoRedefine/>
    <w:uiPriority w:val="39"/>
    <w:unhideWhenUsed/>
    <w:rsid w:val="00450D7C"/>
    <w:pPr>
      <w:ind w:left="1200"/>
    </w:pPr>
    <w:rPr>
      <w:rFonts w:ascii="Times New Roman" w:hAnsi="Times New Roman"/>
    </w:rPr>
  </w:style>
  <w:style w:type="paragraph" w:styleId="71">
    <w:name w:val="toc 7"/>
    <w:basedOn w:val="a0"/>
    <w:next w:val="a0"/>
    <w:autoRedefine/>
    <w:uiPriority w:val="39"/>
    <w:unhideWhenUsed/>
    <w:rsid w:val="00450D7C"/>
    <w:pPr>
      <w:ind w:left="1440"/>
    </w:pPr>
    <w:rPr>
      <w:rFonts w:ascii="Times New Roman" w:hAnsi="Times New Roman"/>
    </w:rPr>
  </w:style>
  <w:style w:type="paragraph" w:styleId="81">
    <w:name w:val="toc 8"/>
    <w:basedOn w:val="a0"/>
    <w:next w:val="a0"/>
    <w:autoRedefine/>
    <w:uiPriority w:val="39"/>
    <w:unhideWhenUsed/>
    <w:rsid w:val="00450D7C"/>
    <w:pPr>
      <w:ind w:left="1680"/>
    </w:pPr>
    <w:rPr>
      <w:rFonts w:ascii="Times New Roman" w:hAnsi="Times New Roman"/>
    </w:rPr>
  </w:style>
  <w:style w:type="paragraph" w:styleId="91">
    <w:name w:val="toc 9"/>
    <w:basedOn w:val="a0"/>
    <w:next w:val="a0"/>
    <w:autoRedefine/>
    <w:uiPriority w:val="39"/>
    <w:unhideWhenUsed/>
    <w:rsid w:val="00450D7C"/>
    <w:pPr>
      <w:ind w:left="1920"/>
    </w:pPr>
    <w:rPr>
      <w:rFonts w:ascii="Times New Roman" w:hAnsi="Times New Roman"/>
    </w:rPr>
  </w:style>
  <w:style w:type="character" w:customStyle="1" w:styleId="a5">
    <w:name w:val="Текст сноски Знак"/>
    <w:basedOn w:val="a1"/>
    <w:link w:val="a4"/>
    <w:semiHidden/>
    <w:rsid w:val="00450D7C"/>
    <w:rPr>
      <w:rFonts w:ascii="Verdana" w:hAnsi="Verdana" w:cs="Verdana"/>
      <w:sz w:val="17"/>
      <w:szCs w:val="17"/>
    </w:rPr>
  </w:style>
  <w:style w:type="character" w:customStyle="1" w:styleId="affc">
    <w:name w:val="Текст примечания Знак"/>
    <w:basedOn w:val="a1"/>
    <w:uiPriority w:val="99"/>
    <w:semiHidden/>
    <w:rsid w:val="00450D7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aliases w:val="ВерхКолонтитул Знак"/>
    <w:basedOn w:val="a1"/>
    <w:link w:val="a7"/>
    <w:uiPriority w:val="99"/>
    <w:rsid w:val="00450D7C"/>
    <w:rPr>
      <w:rFonts w:ascii="Verdana" w:hAnsi="Verdana" w:cs="Verdana"/>
      <w:sz w:val="17"/>
      <w:szCs w:val="17"/>
    </w:rPr>
  </w:style>
  <w:style w:type="character" w:customStyle="1" w:styleId="aa">
    <w:name w:val="Нижний колонтитул Знак"/>
    <w:basedOn w:val="a1"/>
    <w:link w:val="a9"/>
    <w:uiPriority w:val="99"/>
    <w:rsid w:val="00450D7C"/>
    <w:rPr>
      <w:rFonts w:ascii="Verdana" w:hAnsi="Verdana" w:cs="Verdana"/>
      <w:sz w:val="17"/>
      <w:szCs w:val="17"/>
    </w:rPr>
  </w:style>
  <w:style w:type="paragraph" w:styleId="affd">
    <w:name w:val="List Bullet"/>
    <w:basedOn w:val="a0"/>
    <w:autoRedefine/>
    <w:uiPriority w:val="99"/>
    <w:unhideWhenUsed/>
    <w:rsid w:val="00450D7C"/>
    <w:pPr>
      <w:tabs>
        <w:tab w:val="num" w:pos="720"/>
      </w:tabs>
      <w:ind w:left="720" w:hanging="360"/>
    </w:pPr>
    <w:rPr>
      <w:rFonts w:ascii="Times New Roman" w:hAnsi="Times New Roman"/>
    </w:rPr>
  </w:style>
  <w:style w:type="paragraph" w:styleId="affe">
    <w:name w:val="List Number"/>
    <w:basedOn w:val="a0"/>
    <w:uiPriority w:val="99"/>
    <w:unhideWhenUsed/>
    <w:rsid w:val="00450D7C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styleId="25">
    <w:name w:val="List Bullet 2"/>
    <w:basedOn w:val="a0"/>
    <w:autoRedefine/>
    <w:uiPriority w:val="99"/>
    <w:unhideWhenUsed/>
    <w:rsid w:val="00806BA3"/>
    <w:pPr>
      <w:tabs>
        <w:tab w:val="num" w:pos="643"/>
      </w:tabs>
      <w:spacing w:before="0" w:after="0" w:line="240" w:lineRule="auto"/>
      <w:ind w:left="643" w:hanging="360"/>
      <w:contextualSpacing/>
      <w:jc w:val="center"/>
    </w:pPr>
    <w:rPr>
      <w:rFonts w:ascii="Times New Roman" w:hAnsi="Times New Roman"/>
      <w:i/>
      <w:sz w:val="26"/>
      <w:szCs w:val="26"/>
      <w:lang w:val="ru-RU"/>
    </w:rPr>
  </w:style>
  <w:style w:type="paragraph" w:styleId="5">
    <w:name w:val="List Bullet 5"/>
    <w:basedOn w:val="a0"/>
    <w:autoRedefine/>
    <w:uiPriority w:val="99"/>
    <w:unhideWhenUsed/>
    <w:rsid w:val="00450D7C"/>
    <w:pPr>
      <w:numPr>
        <w:numId w:val="3"/>
      </w:numPr>
    </w:pPr>
    <w:rPr>
      <w:rFonts w:ascii="Times New Roman" w:hAnsi="Times New Roman"/>
    </w:rPr>
  </w:style>
  <w:style w:type="paragraph" w:styleId="afff">
    <w:name w:val="Body Text Indent"/>
    <w:basedOn w:val="a0"/>
    <w:link w:val="afff0"/>
    <w:unhideWhenUsed/>
    <w:rsid w:val="00450D7C"/>
    <w:pPr>
      <w:spacing w:after="120"/>
      <w:ind w:left="283"/>
    </w:pPr>
    <w:rPr>
      <w:rFonts w:ascii="Times New Roman" w:hAnsi="Times New Roman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450D7C"/>
    <w:rPr>
      <w:rFonts w:cs="Times New Roman"/>
    </w:rPr>
  </w:style>
  <w:style w:type="paragraph" w:styleId="afff1">
    <w:name w:val="Body Text First Indent"/>
    <w:basedOn w:val="af4"/>
    <w:link w:val="afff2"/>
    <w:uiPriority w:val="99"/>
    <w:unhideWhenUsed/>
    <w:rsid w:val="00450D7C"/>
    <w:pPr>
      <w:spacing w:after="120" w:line="276" w:lineRule="auto"/>
      <w:ind w:firstLine="210"/>
    </w:pPr>
    <w:rPr>
      <w:rFonts w:ascii="Times New Roman" w:hAnsi="Times New Roman" w:cs="Times New Roman"/>
      <w:spacing w:val="0"/>
    </w:rPr>
  </w:style>
  <w:style w:type="character" w:customStyle="1" w:styleId="afff2">
    <w:name w:val="Красная строка Знак"/>
    <w:basedOn w:val="af3"/>
    <w:link w:val="afff1"/>
    <w:uiPriority w:val="99"/>
    <w:rsid w:val="00450D7C"/>
    <w:rPr>
      <w:rFonts w:cs="Times New Roman"/>
    </w:rPr>
  </w:style>
  <w:style w:type="paragraph" w:styleId="26">
    <w:name w:val="Body Text 2"/>
    <w:basedOn w:val="a0"/>
    <w:link w:val="27"/>
    <w:unhideWhenUsed/>
    <w:rsid w:val="00450D7C"/>
    <w:pPr>
      <w:spacing w:after="120" w:line="480" w:lineRule="auto"/>
    </w:pPr>
    <w:rPr>
      <w:rFonts w:ascii="Times New Roman" w:hAnsi="Times New Roman"/>
    </w:rPr>
  </w:style>
  <w:style w:type="character" w:customStyle="1" w:styleId="27">
    <w:name w:val="Основной текст 2 Знак"/>
    <w:basedOn w:val="a1"/>
    <w:link w:val="26"/>
    <w:uiPriority w:val="99"/>
    <w:rsid w:val="00450D7C"/>
    <w:rPr>
      <w:rFonts w:cs="Times New Roman"/>
    </w:rPr>
  </w:style>
  <w:style w:type="paragraph" w:styleId="33">
    <w:name w:val="Body Text 3"/>
    <w:basedOn w:val="a0"/>
    <w:link w:val="34"/>
    <w:unhideWhenUsed/>
    <w:rsid w:val="00450D7C"/>
    <w:rPr>
      <w:rFonts w:ascii="Times New Roman" w:hAnsi="Times New Roman"/>
      <w:b/>
    </w:rPr>
  </w:style>
  <w:style w:type="character" w:customStyle="1" w:styleId="34">
    <w:name w:val="Основной текст 3 Знак"/>
    <w:basedOn w:val="a1"/>
    <w:link w:val="33"/>
    <w:uiPriority w:val="99"/>
    <w:rsid w:val="00450D7C"/>
    <w:rPr>
      <w:rFonts w:cs="Times New Roman"/>
      <w:b/>
    </w:rPr>
  </w:style>
  <w:style w:type="paragraph" w:styleId="28">
    <w:name w:val="Body Text Indent 2"/>
    <w:basedOn w:val="a0"/>
    <w:link w:val="29"/>
    <w:unhideWhenUsed/>
    <w:rsid w:val="00450D7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450D7C"/>
    <w:rPr>
      <w:rFonts w:cs="Times New Roman"/>
    </w:rPr>
  </w:style>
  <w:style w:type="paragraph" w:styleId="35">
    <w:name w:val="Body Text Indent 3"/>
    <w:basedOn w:val="a0"/>
    <w:link w:val="36"/>
    <w:unhideWhenUsed/>
    <w:rsid w:val="00450D7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450D7C"/>
    <w:rPr>
      <w:rFonts w:cs="Times New Roman"/>
      <w:sz w:val="16"/>
      <w:szCs w:val="16"/>
    </w:rPr>
  </w:style>
  <w:style w:type="paragraph" w:styleId="afff3">
    <w:name w:val="Document Map"/>
    <w:basedOn w:val="a0"/>
    <w:link w:val="afff4"/>
    <w:unhideWhenUsed/>
    <w:rsid w:val="00450D7C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rsid w:val="00450D7C"/>
    <w:rPr>
      <w:rFonts w:ascii="Tahoma" w:hAnsi="Tahoma" w:cs="Tahoma"/>
      <w:shd w:val="clear" w:color="auto" w:fill="000080"/>
    </w:rPr>
  </w:style>
  <w:style w:type="paragraph" w:styleId="afff5">
    <w:name w:val="Plain Text"/>
    <w:aliases w:val="TEXT"/>
    <w:basedOn w:val="a0"/>
    <w:next w:val="25"/>
    <w:link w:val="afff6"/>
    <w:unhideWhenUsed/>
    <w:rsid w:val="00450D7C"/>
    <w:pPr>
      <w:ind w:firstLine="567"/>
    </w:pPr>
    <w:rPr>
      <w:rFonts w:ascii="Times New Roman" w:hAnsi="Times New Roman"/>
    </w:rPr>
  </w:style>
  <w:style w:type="character" w:customStyle="1" w:styleId="afff6">
    <w:name w:val="Текст Знак"/>
    <w:aliases w:val="TEXT Знак"/>
    <w:basedOn w:val="a1"/>
    <w:link w:val="afff5"/>
    <w:rsid w:val="00450D7C"/>
    <w:rPr>
      <w:rFonts w:cs="Times New Roman"/>
    </w:rPr>
  </w:style>
  <w:style w:type="paragraph" w:styleId="afff7">
    <w:name w:val="annotation subject"/>
    <w:basedOn w:val="a6"/>
    <w:next w:val="a6"/>
    <w:link w:val="afff8"/>
    <w:uiPriority w:val="99"/>
    <w:unhideWhenUsed/>
    <w:rsid w:val="00450D7C"/>
    <w:rPr>
      <w:rFonts w:ascii="Times New Roman" w:hAnsi="Times New Roman"/>
      <w:b/>
      <w:bCs/>
    </w:rPr>
  </w:style>
  <w:style w:type="character" w:customStyle="1" w:styleId="13">
    <w:name w:val="Текст примечания Знак1"/>
    <w:basedOn w:val="a1"/>
    <w:link w:val="a6"/>
    <w:uiPriority w:val="99"/>
    <w:semiHidden/>
    <w:rsid w:val="00450D7C"/>
    <w:rPr>
      <w:rFonts w:ascii="Verdana" w:hAnsi="Verdana" w:cs="Verdana"/>
      <w:sz w:val="17"/>
      <w:szCs w:val="17"/>
    </w:rPr>
  </w:style>
  <w:style w:type="character" w:customStyle="1" w:styleId="afff8">
    <w:name w:val="Тема примечания Знак"/>
    <w:basedOn w:val="13"/>
    <w:link w:val="afff7"/>
    <w:uiPriority w:val="99"/>
    <w:rsid w:val="00450D7C"/>
    <w:rPr>
      <w:rFonts w:cs="Times New Roman"/>
      <w:b/>
      <w:bCs/>
    </w:rPr>
  </w:style>
  <w:style w:type="character" w:customStyle="1" w:styleId="af8">
    <w:name w:val="Текст выноски Знак"/>
    <w:basedOn w:val="a1"/>
    <w:link w:val="af7"/>
    <w:uiPriority w:val="99"/>
    <w:semiHidden/>
    <w:rsid w:val="00450D7C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50D7C"/>
    <w:pPr>
      <w:spacing w:before="200" w:after="200" w:line="276" w:lineRule="auto"/>
    </w:pPr>
    <w:rPr>
      <w:sz w:val="24"/>
      <w:szCs w:val="22"/>
      <w:lang w:val="en-US" w:eastAsia="en-US" w:bidi="en-US"/>
    </w:rPr>
  </w:style>
  <w:style w:type="paragraph" w:customStyle="1" w:styleId="15">
    <w:name w:val="Стиль1"/>
    <w:basedOn w:val="a0"/>
    <w:rsid w:val="00450D7C"/>
    <w:pPr>
      <w:spacing w:line="360" w:lineRule="auto"/>
      <w:ind w:firstLine="709"/>
    </w:pPr>
    <w:rPr>
      <w:rFonts w:ascii="Times New Roman" w:hAnsi="Times New Roman"/>
      <w:u w:val="double"/>
    </w:rPr>
  </w:style>
  <w:style w:type="paragraph" w:customStyle="1" w:styleId="afff9">
    <w:name w:val="таблица"/>
    <w:basedOn w:val="33"/>
    <w:rsid w:val="00450D7C"/>
    <w:pPr>
      <w:spacing w:before="60" w:after="60"/>
      <w:jc w:val="center"/>
    </w:pPr>
    <w:rPr>
      <w:rFonts w:ascii="Arial" w:hAnsi="Arial"/>
      <w:b w:val="0"/>
    </w:rPr>
  </w:style>
  <w:style w:type="paragraph" w:customStyle="1" w:styleId="3127">
    <w:name w:val="Стиль Заголовок 3 + Первая строка:  127 см"/>
    <w:basedOn w:val="3"/>
    <w:rsid w:val="00450D7C"/>
    <w:pPr>
      <w:pBdr>
        <w:top w:val="single" w:sz="6" w:space="2" w:color="4F81BD"/>
        <w:left w:val="single" w:sz="6" w:space="2" w:color="4F81BD"/>
      </w:pBdr>
      <w:spacing w:line="276" w:lineRule="auto"/>
      <w:ind w:firstLine="720"/>
    </w:pPr>
    <w:rPr>
      <w:rFonts w:ascii="Times New Roman" w:hAnsi="Times New Roman"/>
      <w:bCs/>
      <w:i/>
      <w:iCs/>
      <w:caps w:val="0"/>
      <w:sz w:val="22"/>
      <w:szCs w:val="20"/>
    </w:rPr>
  </w:style>
  <w:style w:type="paragraph" w:customStyle="1" w:styleId="62">
    <w:name w:val="заголовок 6"/>
    <w:basedOn w:val="a0"/>
    <w:next w:val="a0"/>
    <w:rsid w:val="00450D7C"/>
    <w:pPr>
      <w:keepNext/>
      <w:autoSpaceDE w:val="0"/>
      <w:autoSpaceDN w:val="0"/>
      <w:jc w:val="right"/>
      <w:outlineLvl w:val="5"/>
    </w:pPr>
    <w:rPr>
      <w:rFonts w:ascii="Times New Roman" w:hAnsi="Times New Roman"/>
      <w:bCs/>
      <w:i/>
      <w:iCs/>
      <w:sz w:val="22"/>
      <w:szCs w:val="28"/>
    </w:rPr>
  </w:style>
  <w:style w:type="paragraph" w:customStyle="1" w:styleId="afffa">
    <w:name w:val="Основа"/>
    <w:basedOn w:val="a0"/>
    <w:rsid w:val="00450D7C"/>
    <w:pPr>
      <w:spacing w:before="120"/>
      <w:ind w:firstLine="720"/>
      <w:jc w:val="both"/>
    </w:pPr>
    <w:rPr>
      <w:rFonts w:ascii="Times New Roman" w:hAnsi="Times New Roman"/>
    </w:rPr>
  </w:style>
  <w:style w:type="paragraph" w:customStyle="1" w:styleId="Normal">
    <w:name w:val="Normal Знак Знак Знак Знак Знак"/>
    <w:rsid w:val="00450D7C"/>
    <w:pPr>
      <w:snapToGrid w:val="0"/>
      <w:spacing w:before="100" w:after="100" w:line="276" w:lineRule="auto"/>
      <w:jc w:val="both"/>
    </w:pPr>
    <w:rPr>
      <w:sz w:val="24"/>
      <w:szCs w:val="22"/>
      <w:lang w:val="en-US" w:eastAsia="en-US" w:bidi="en-US"/>
    </w:rPr>
  </w:style>
  <w:style w:type="paragraph" w:customStyle="1" w:styleId="afffb">
    <w:name w:val="Для записок"/>
    <w:basedOn w:val="a0"/>
    <w:rsid w:val="00450D7C"/>
    <w:pPr>
      <w:spacing w:after="100"/>
      <w:ind w:firstLine="720"/>
      <w:jc w:val="both"/>
    </w:pPr>
    <w:rPr>
      <w:rFonts w:ascii="Times New Roman" w:hAnsi="Times New Roman"/>
    </w:rPr>
  </w:style>
  <w:style w:type="paragraph" w:customStyle="1" w:styleId="afffc">
    <w:name w:val="заголовки таблиц Знак"/>
    <w:basedOn w:val="a0"/>
    <w:rsid w:val="00450D7C"/>
    <w:pPr>
      <w:spacing w:before="120"/>
      <w:jc w:val="center"/>
    </w:pPr>
    <w:rPr>
      <w:rFonts w:ascii="Times New Roman" w:hAnsi="Times New Roman"/>
      <w:b/>
    </w:rPr>
  </w:style>
  <w:style w:type="paragraph" w:customStyle="1" w:styleId="afffd">
    <w:name w:val="Текст по центру"/>
    <w:basedOn w:val="a0"/>
    <w:rsid w:val="00450D7C"/>
    <w:pPr>
      <w:widowControl w:val="0"/>
      <w:jc w:val="center"/>
    </w:pPr>
    <w:rPr>
      <w:rFonts w:ascii="Arial" w:hAnsi="Arial"/>
    </w:rPr>
  </w:style>
  <w:style w:type="paragraph" w:customStyle="1" w:styleId="2a">
    <w:name w:val="Стиль Маркированный список 2"/>
    <w:basedOn w:val="a0"/>
    <w:rsid w:val="00450D7C"/>
    <w:pPr>
      <w:tabs>
        <w:tab w:val="num" w:pos="1571"/>
      </w:tabs>
      <w:ind w:left="1571" w:hanging="360"/>
    </w:pPr>
    <w:rPr>
      <w:rFonts w:ascii="Times New Roman" w:hAnsi="Times New Roman"/>
    </w:rPr>
  </w:style>
  <w:style w:type="paragraph" w:customStyle="1" w:styleId="afffe">
    <w:name w:val="Маркер"/>
    <w:basedOn w:val="affd"/>
    <w:rsid w:val="00450D7C"/>
    <w:pPr>
      <w:tabs>
        <w:tab w:val="clear" w:pos="720"/>
        <w:tab w:val="num" w:pos="643"/>
        <w:tab w:val="num" w:pos="680"/>
        <w:tab w:val="num" w:pos="870"/>
      </w:tabs>
      <w:spacing w:before="40" w:after="40"/>
      <w:ind w:left="870" w:hanging="870"/>
    </w:pPr>
  </w:style>
  <w:style w:type="paragraph" w:customStyle="1" w:styleId="affff">
    <w:name w:val="заголовки таблиц"/>
    <w:basedOn w:val="a0"/>
    <w:rsid w:val="00450D7C"/>
    <w:pPr>
      <w:jc w:val="center"/>
    </w:pPr>
    <w:rPr>
      <w:rFonts w:ascii="Times New Roman" w:hAnsi="Times New Roman"/>
      <w:b/>
    </w:rPr>
  </w:style>
  <w:style w:type="paragraph" w:customStyle="1" w:styleId="2b">
    <w:name w:val="Заголовок 2.ГЛАВА"/>
    <w:basedOn w:val="a0"/>
    <w:next w:val="a0"/>
    <w:rsid w:val="00450D7C"/>
    <w:pPr>
      <w:keepNext/>
      <w:outlineLvl w:val="1"/>
    </w:pPr>
    <w:rPr>
      <w:rFonts w:ascii="Times New Roman" w:hAnsi="Times New Roman"/>
      <w:b/>
    </w:rPr>
  </w:style>
  <w:style w:type="paragraph" w:customStyle="1" w:styleId="xl63">
    <w:name w:val="xl63"/>
    <w:basedOn w:val="a0"/>
    <w:rsid w:val="00450D7C"/>
    <w:pPr>
      <w:pBdr>
        <w:left w:val="single" w:sz="6" w:space="0" w:color="auto"/>
        <w:right w:val="single" w:sz="6" w:space="0" w:color="auto"/>
      </w:pBdr>
      <w:autoSpaceDE w:val="0"/>
      <w:autoSpaceDN w:val="0"/>
      <w:adjustRightInd w:val="0"/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16">
    <w:name w:val="Заголовок 1.БЛОК"/>
    <w:basedOn w:val="a0"/>
    <w:next w:val="a0"/>
    <w:rsid w:val="00450D7C"/>
    <w:pPr>
      <w:keepNext/>
      <w:outlineLvl w:val="0"/>
    </w:pPr>
    <w:rPr>
      <w:rFonts w:ascii="Times New Roman" w:hAnsi="Times New Roman"/>
      <w:b/>
    </w:rPr>
  </w:style>
  <w:style w:type="character" w:customStyle="1" w:styleId="Normal0">
    <w:name w:val="Normal Знак Знак Знак"/>
    <w:basedOn w:val="a1"/>
    <w:link w:val="Normal1"/>
    <w:locked/>
    <w:rsid w:val="00450D7C"/>
    <w:rPr>
      <w:snapToGrid w:val="0"/>
      <w:sz w:val="24"/>
      <w:szCs w:val="22"/>
      <w:lang w:val="en-US" w:eastAsia="en-US" w:bidi="en-US"/>
    </w:rPr>
  </w:style>
  <w:style w:type="paragraph" w:customStyle="1" w:styleId="Normal1">
    <w:name w:val="Normal Знак Знак"/>
    <w:link w:val="Normal0"/>
    <w:rsid w:val="00450D7C"/>
    <w:pPr>
      <w:snapToGrid w:val="0"/>
      <w:spacing w:before="100" w:after="100" w:line="276" w:lineRule="auto"/>
      <w:jc w:val="both"/>
    </w:pPr>
    <w:rPr>
      <w:snapToGrid w:val="0"/>
      <w:sz w:val="24"/>
      <w:szCs w:val="22"/>
      <w:lang w:val="en-US" w:eastAsia="en-US" w:bidi="en-US"/>
    </w:rPr>
  </w:style>
  <w:style w:type="character" w:customStyle="1" w:styleId="affff0">
    <w:name w:val="Стиль Основа + полужирный Знак"/>
    <w:basedOn w:val="a1"/>
    <w:rsid w:val="00450D7C"/>
    <w:rPr>
      <w:b/>
      <w:bCs/>
      <w:noProof w:val="0"/>
      <w:sz w:val="24"/>
      <w:lang w:val="ru-RU" w:eastAsia="ru-RU" w:bidi="ar-SA"/>
    </w:rPr>
  </w:style>
  <w:style w:type="paragraph" w:customStyle="1" w:styleId="131276">
    <w:name w:val="Стиль Стиль 13 пт По ширине Первая строка:  127 см Перед:  6 пт + П..."/>
    <w:basedOn w:val="a0"/>
    <w:rsid w:val="00434A4E"/>
    <w:pPr>
      <w:shd w:val="clear" w:color="auto" w:fill="FFFFFF"/>
      <w:spacing w:before="0" w:after="0" w:line="240" w:lineRule="auto"/>
      <w:ind w:firstLine="709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ConsTitle">
    <w:name w:val="ConsTitle"/>
    <w:rsid w:val="00675792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paragraph" w:customStyle="1" w:styleId="ConsPlusNormal">
    <w:name w:val="ConsPlusNormal"/>
    <w:rsid w:val="00385F26"/>
    <w:pPr>
      <w:widowControl w:val="0"/>
      <w:autoSpaceDE w:val="0"/>
      <w:autoSpaceDN w:val="0"/>
      <w:adjustRightInd w:val="0"/>
      <w:spacing w:before="200"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fff1">
    <w:name w:val="Знак Знак Знак Знак Знак Знак Знак Знак Знак Знак Знак Знак Знак"/>
    <w:basedOn w:val="a0"/>
    <w:rsid w:val="003A4B44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character" w:customStyle="1" w:styleId="affff2">
    <w:name w:val="Основной шрифт"/>
    <w:rsid w:val="00BC0B26"/>
  </w:style>
  <w:style w:type="paragraph" w:customStyle="1" w:styleId="2c">
    <w:name w:val="заголовок 2"/>
    <w:basedOn w:val="a0"/>
    <w:next w:val="a0"/>
    <w:rsid w:val="00BC0B26"/>
    <w:pPr>
      <w:keepNext/>
      <w:autoSpaceDE w:val="0"/>
      <w:autoSpaceDN w:val="0"/>
      <w:spacing w:before="240" w:after="60" w:line="240" w:lineRule="auto"/>
      <w:ind w:firstLine="720"/>
      <w:jc w:val="both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7">
    <w:name w:val="заголовок 3"/>
    <w:basedOn w:val="a0"/>
    <w:next w:val="a0"/>
    <w:rsid w:val="00BC0B26"/>
    <w:pPr>
      <w:keepNext/>
      <w:autoSpaceDE w:val="0"/>
      <w:autoSpaceDN w:val="0"/>
      <w:spacing w:before="240" w:after="60" w:line="240" w:lineRule="auto"/>
      <w:ind w:firstLine="720"/>
      <w:jc w:val="both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ffff3">
    <w:name w:val="Table Grid"/>
    <w:basedOn w:val="a2"/>
    <w:rsid w:val="00BC0B26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2760">
    <w:name w:val="Стиль 13 пт По ширине Первая строка:  127 см Перед:  6 пт"/>
    <w:basedOn w:val="a0"/>
    <w:rsid w:val="00BC0B26"/>
    <w:pPr>
      <w:shd w:val="clear" w:color="auto" w:fill="FFFFFF"/>
      <w:spacing w:before="0" w:after="0" w:line="240" w:lineRule="auto"/>
      <w:ind w:firstLine="709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1312761">
    <w:name w:val="Стиль Стиль Стиль 13 пт По ширине Первая строка:  127 см Перед:  6 ... Знак"/>
    <w:basedOn w:val="a1"/>
    <w:rsid w:val="00BC0B26"/>
    <w:rPr>
      <w:spacing w:val="-3"/>
      <w:sz w:val="26"/>
      <w:szCs w:val="26"/>
      <w:lang w:val="ru-RU" w:eastAsia="ru-RU"/>
    </w:rPr>
  </w:style>
  <w:style w:type="paragraph" w:customStyle="1" w:styleId="4Arial13181">
    <w:name w:val="Стиль Заголовок 4 + Arial 13 пт полужирный По центру Перед:  18...1"/>
    <w:basedOn w:val="4"/>
    <w:rsid w:val="00BC0B26"/>
    <w:pPr>
      <w:keepNext/>
      <w:pBdr>
        <w:top w:val="none" w:sz="0" w:space="0" w:color="auto"/>
        <w:left w:val="none" w:sz="0" w:space="0" w:color="auto"/>
      </w:pBdr>
      <w:spacing w:before="120" w:after="60" w:line="240" w:lineRule="auto"/>
      <w:jc w:val="center"/>
    </w:pPr>
    <w:rPr>
      <w:rFonts w:ascii="Times New Roman" w:hAnsi="Times New Roman"/>
      <w:i/>
      <w:iCs/>
      <w:caps w:val="0"/>
      <w:color w:val="auto"/>
      <w:spacing w:val="0"/>
      <w:sz w:val="30"/>
      <w:szCs w:val="30"/>
      <w:lang w:val="ru-RU" w:eastAsia="ru-RU" w:bidi="ar-SA"/>
    </w:rPr>
  </w:style>
  <w:style w:type="paragraph" w:customStyle="1" w:styleId="4Arial13">
    <w:name w:val="Стиль Стиль Заголовок 4 + Arial 13 пт полужирный По центру Перед:  ..."/>
    <w:basedOn w:val="4Arial13181"/>
    <w:rsid w:val="00BC0B26"/>
    <w:pPr>
      <w:spacing w:after="0"/>
    </w:pPr>
    <w:rPr>
      <w:i w:val="0"/>
      <w:iCs w:val="0"/>
      <w:sz w:val="26"/>
      <w:szCs w:val="26"/>
    </w:rPr>
  </w:style>
  <w:style w:type="character" w:customStyle="1" w:styleId="1312762">
    <w:name w:val="Стиль Стиль 13 пт По ширине Первая строка:  127 см Перед:  6 пт + С... Знак"/>
    <w:basedOn w:val="a1"/>
    <w:rsid w:val="00BC0B26"/>
    <w:rPr>
      <w:color w:val="0000FF"/>
      <w:sz w:val="26"/>
      <w:szCs w:val="26"/>
      <w:lang w:val="ru-RU" w:eastAsia="ru-RU"/>
    </w:rPr>
  </w:style>
  <w:style w:type="paragraph" w:customStyle="1" w:styleId="31433">
    <w:name w:val="Стиль Заголовок 3 + 14 пт не курсив Перед:  3 пт После:  3 пт"/>
    <w:basedOn w:val="3"/>
    <w:rsid w:val="00BC0B26"/>
    <w:pPr>
      <w:keepNext/>
      <w:numPr>
        <w:ilvl w:val="2"/>
      </w:numPr>
      <w:pBdr>
        <w:top w:val="none" w:sz="0" w:space="0" w:color="auto"/>
        <w:left w:val="none" w:sz="0" w:space="0" w:color="auto"/>
      </w:pBdr>
      <w:spacing w:before="120" w:after="60"/>
      <w:ind w:left="1440" w:hanging="1440"/>
      <w:jc w:val="center"/>
    </w:pPr>
    <w:rPr>
      <w:rFonts w:ascii="Times New Roman" w:hAnsi="Times New Roman"/>
      <w:bCs/>
      <w:caps w:val="0"/>
      <w:color w:val="auto"/>
      <w:spacing w:val="0"/>
      <w:sz w:val="30"/>
      <w:szCs w:val="20"/>
    </w:rPr>
  </w:style>
  <w:style w:type="paragraph" w:customStyle="1" w:styleId="600">
    <w:name w:val="Стиль Заголовок 6 + не полужирный Перед:  0 пт"/>
    <w:basedOn w:val="6"/>
    <w:rsid w:val="00BC0B26"/>
    <w:pPr>
      <w:pBdr>
        <w:bottom w:val="none" w:sz="0" w:space="0" w:color="auto"/>
      </w:pBdr>
      <w:spacing w:before="120" w:after="60" w:line="240" w:lineRule="auto"/>
      <w:jc w:val="right"/>
    </w:pPr>
    <w:rPr>
      <w:rFonts w:ascii="Times New Roman" w:hAnsi="Times New Roman"/>
      <w:caps w:val="0"/>
      <w:color w:val="auto"/>
      <w:spacing w:val="0"/>
      <w:sz w:val="26"/>
      <w:szCs w:val="20"/>
      <w:lang w:val="ru-RU" w:eastAsia="ru-RU" w:bidi="ar-SA"/>
    </w:rPr>
  </w:style>
  <w:style w:type="paragraph" w:customStyle="1" w:styleId="512">
    <w:name w:val="Стиль Заголовок 5 + 12 пт не курсив По центру"/>
    <w:basedOn w:val="50"/>
    <w:rsid w:val="00BC0B26"/>
    <w:pPr>
      <w:pBdr>
        <w:bottom w:val="none" w:sz="0" w:space="0" w:color="auto"/>
      </w:pBdr>
      <w:spacing w:before="240" w:after="60" w:line="240" w:lineRule="auto"/>
      <w:jc w:val="center"/>
    </w:pPr>
    <w:rPr>
      <w:rFonts w:ascii="Times New Roman" w:hAnsi="Times New Roman"/>
      <w:bCs/>
      <w:caps w:val="0"/>
      <w:color w:val="auto"/>
      <w:spacing w:val="0"/>
      <w:sz w:val="26"/>
      <w:szCs w:val="20"/>
      <w:lang w:val="ru-RU" w:eastAsia="ru-RU" w:bidi="ar-SA"/>
    </w:rPr>
  </w:style>
  <w:style w:type="paragraph" w:customStyle="1" w:styleId="38">
    <w:name w:val="Стиль Заголовок 3"/>
    <w:aliases w:val="ПодЗаголовок + полужирный"/>
    <w:basedOn w:val="3"/>
    <w:rsid w:val="00BC0B26"/>
    <w:pPr>
      <w:keepNext/>
      <w:pBdr>
        <w:top w:val="none" w:sz="0" w:space="0" w:color="auto"/>
        <w:left w:val="none" w:sz="0" w:space="0" w:color="auto"/>
      </w:pBdr>
      <w:spacing w:before="240" w:after="60"/>
    </w:pPr>
    <w:rPr>
      <w:rFonts w:ascii="Arial" w:hAnsi="Arial"/>
      <w:b/>
      <w:bCs/>
      <w:caps w:val="0"/>
      <w:color w:val="auto"/>
      <w:spacing w:val="0"/>
      <w:szCs w:val="20"/>
    </w:rPr>
  </w:style>
  <w:style w:type="paragraph" w:customStyle="1" w:styleId="Iniiaiieoaenonionooiii2">
    <w:name w:val="Iniiaiie oaeno n ionooiii 2"/>
    <w:basedOn w:val="a0"/>
    <w:rsid w:val="00BC0B26"/>
    <w:pPr>
      <w:tabs>
        <w:tab w:val="left" w:pos="993"/>
      </w:tabs>
      <w:spacing w:before="0" w:after="0" w:line="240" w:lineRule="auto"/>
      <w:ind w:left="720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caaieiaie4">
    <w:name w:val="caaieiaie 4"/>
    <w:basedOn w:val="a0"/>
    <w:next w:val="a0"/>
    <w:rsid w:val="00BC0B26"/>
    <w:pPr>
      <w:keepNext/>
      <w:widowControl w:val="0"/>
      <w:autoSpaceDE w:val="0"/>
      <w:autoSpaceDN w:val="0"/>
      <w:adjustRightInd w:val="0"/>
      <w:spacing w:before="60"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Noeeu13ioIioeeiaIaaaynoiea127niIaaa6io">
    <w:name w:val="Noeeu 13 io Ii oe?eia Ia?aay no?iea:  127 ni Ia?aa:  6 io"/>
    <w:basedOn w:val="a0"/>
    <w:rsid w:val="00BC0B26"/>
    <w:pPr>
      <w:widowControl w:val="0"/>
      <w:shd w:val="clear" w:color="auto" w:fill="FFFFFF"/>
      <w:autoSpaceDE w:val="0"/>
      <w:autoSpaceDN w:val="0"/>
      <w:adjustRightInd w:val="0"/>
      <w:spacing w:before="0" w:after="0" w:line="360" w:lineRule="atLeast"/>
      <w:ind w:firstLine="709"/>
      <w:jc w:val="both"/>
      <w:textAlignment w:val="baseline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14pt1256">
    <w:name w:val="Стиль 14 pt по ширине Первая строка:  125 см Перед:  6 пт"/>
    <w:basedOn w:val="a0"/>
    <w:next w:val="1312760"/>
    <w:rsid w:val="00BC0B26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paragraph" w:customStyle="1" w:styleId="affff4">
    <w:name w:val="Разреженый"/>
    <w:basedOn w:val="a0"/>
    <w:rsid w:val="00BC0B26"/>
    <w:pPr>
      <w:spacing w:before="0" w:after="0" w:line="360" w:lineRule="auto"/>
      <w:ind w:firstLine="709"/>
      <w:jc w:val="both"/>
    </w:pPr>
    <w:rPr>
      <w:rFonts w:ascii="Times New Roman" w:hAnsi="Times New Roman"/>
      <w:spacing w:val="70"/>
      <w:sz w:val="24"/>
      <w:lang w:val="ru-RU" w:eastAsia="ru-RU" w:bidi="ar-SA"/>
    </w:rPr>
  </w:style>
  <w:style w:type="character" w:styleId="affff5">
    <w:name w:val="page number"/>
    <w:basedOn w:val="a1"/>
    <w:rsid w:val="00BC0B26"/>
    <w:rPr>
      <w:sz w:val="20"/>
    </w:rPr>
  </w:style>
  <w:style w:type="paragraph" w:customStyle="1" w:styleId="affff6">
    <w:name w:val="Таблица"/>
    <w:basedOn w:val="a0"/>
    <w:rsid w:val="00BC0B26"/>
    <w:pPr>
      <w:spacing w:before="0" w:after="0" w:line="240" w:lineRule="auto"/>
      <w:jc w:val="center"/>
    </w:pPr>
    <w:rPr>
      <w:rFonts w:ascii="Times New Roman" w:hAnsi="Times New Roman"/>
      <w:sz w:val="24"/>
      <w:lang w:val="ru-RU" w:eastAsia="ru-RU" w:bidi="ar-SA"/>
    </w:rPr>
  </w:style>
  <w:style w:type="paragraph" w:customStyle="1" w:styleId="11pt">
    <w:name w:val="Обычный + 11 pt"/>
    <w:aliases w:val="Черный"/>
    <w:basedOn w:val="a0"/>
    <w:rsid w:val="00BC0B26"/>
    <w:pPr>
      <w:autoSpaceDE w:val="0"/>
      <w:autoSpaceDN w:val="0"/>
      <w:adjustRightInd w:val="0"/>
      <w:spacing w:before="0" w:after="0" w:line="240" w:lineRule="auto"/>
      <w:ind w:firstLine="709"/>
      <w:jc w:val="both"/>
    </w:pPr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customStyle="1" w:styleId="ConsNormal">
    <w:name w:val="ConsNormal"/>
    <w:rsid w:val="00BC0B26"/>
    <w:pPr>
      <w:widowControl w:val="0"/>
      <w:autoSpaceDE w:val="0"/>
      <w:autoSpaceDN w:val="0"/>
      <w:adjustRightInd w:val="0"/>
      <w:spacing w:before="200"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17">
    <w:name w:val="çàãîëîâîê 1"/>
    <w:basedOn w:val="a0"/>
    <w:next w:val="a0"/>
    <w:rsid w:val="00BC0B26"/>
    <w:pPr>
      <w:keepNext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itemtext">
    <w:name w:val="itemtext"/>
    <w:basedOn w:val="a0"/>
    <w:rsid w:val="00BC0B26"/>
    <w:pPr>
      <w:spacing w:before="75" w:after="75" w:line="288" w:lineRule="atLeas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pagefont">
    <w:name w:val="pagefont"/>
    <w:basedOn w:val="a0"/>
    <w:rsid w:val="00BC0B26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ru-RU" w:eastAsia="ru-RU" w:bidi="ar-SA"/>
    </w:rPr>
  </w:style>
  <w:style w:type="character" w:customStyle="1" w:styleId="WW8Num6z3">
    <w:name w:val="WW8Num6z3"/>
    <w:rsid w:val="00BC0B26"/>
    <w:rPr>
      <w:rFonts w:ascii="Wingdings" w:hAnsi="Wingdings" w:cs="StarSymbol"/>
      <w:sz w:val="18"/>
      <w:szCs w:val="18"/>
    </w:rPr>
  </w:style>
  <w:style w:type="character" w:customStyle="1" w:styleId="text">
    <w:name w:val="text"/>
    <w:basedOn w:val="a1"/>
    <w:rsid w:val="00BC0B26"/>
  </w:style>
  <w:style w:type="character" w:customStyle="1" w:styleId="epm">
    <w:name w:val="epm"/>
    <w:basedOn w:val="a1"/>
    <w:rsid w:val="00BC0B26"/>
    <w:rPr>
      <w:color w:val="000000"/>
      <w:shd w:val="clear" w:color="auto" w:fill="B4B4B4"/>
    </w:rPr>
  </w:style>
  <w:style w:type="character" w:customStyle="1" w:styleId="affff7">
    <w:name w:val="???????"/>
    <w:basedOn w:val="a1"/>
    <w:rsid w:val="00BC0B26"/>
    <w:rPr>
      <w:rFonts w:cs="Times New Roman"/>
    </w:rPr>
  </w:style>
  <w:style w:type="character" w:customStyle="1" w:styleId="iiianoaieou">
    <w:name w:val="iiia? no?aieou"/>
    <w:basedOn w:val="a1"/>
    <w:rsid w:val="00BC0B26"/>
    <w:rPr>
      <w:rFonts w:cs="Times New Roman"/>
    </w:rPr>
  </w:style>
  <w:style w:type="paragraph" w:customStyle="1" w:styleId="210">
    <w:name w:val="Основной текст 21"/>
    <w:basedOn w:val="a0"/>
    <w:rsid w:val="00BC0B26"/>
    <w:pPr>
      <w:spacing w:before="0" w:after="0" w:line="240" w:lineRule="auto"/>
      <w:jc w:val="both"/>
    </w:pPr>
    <w:rPr>
      <w:rFonts w:ascii="Times New Roman" w:hAnsi="Times New Roman"/>
      <w:sz w:val="28"/>
      <w:lang w:val="ru-RU" w:eastAsia="ru-RU" w:bidi="ar-SA"/>
    </w:rPr>
  </w:style>
  <w:style w:type="paragraph" w:customStyle="1" w:styleId="affff8">
    <w:name w:val="Знак Знак Знак Знак Знак Знак Знак Знак Знак Знак Знак Знак"/>
    <w:basedOn w:val="a0"/>
    <w:rsid w:val="00F21D24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paragraph" w:styleId="HTML">
    <w:name w:val="HTML Preformatted"/>
    <w:basedOn w:val="a0"/>
    <w:link w:val="HTML0"/>
    <w:uiPriority w:val="99"/>
    <w:rsid w:val="00F21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rsid w:val="00F21D24"/>
    <w:rPr>
      <w:rFonts w:ascii="Courier New" w:hAnsi="Courier New" w:cs="Courier New"/>
    </w:rPr>
  </w:style>
  <w:style w:type="paragraph" w:customStyle="1" w:styleId="affff9">
    <w:name w:val="Îáû÷íûé"/>
    <w:rsid w:val="00456594"/>
    <w:rPr>
      <w:rFonts w:ascii="Times New Roman" w:hAnsi="Times New Roman"/>
      <w:lang w:val="en-US"/>
    </w:rPr>
  </w:style>
  <w:style w:type="character" w:customStyle="1" w:styleId="affffa">
    <w:name w:val="Гипертекстовая ссылка"/>
    <w:basedOn w:val="a1"/>
    <w:uiPriority w:val="99"/>
    <w:rsid w:val="00356CDE"/>
    <w:rPr>
      <w:rFonts w:cs="Times New Roman"/>
      <w:color w:val="008000"/>
      <w:sz w:val="20"/>
      <w:szCs w:val="20"/>
      <w:u w:val="single"/>
    </w:rPr>
  </w:style>
  <w:style w:type="table" w:styleId="18">
    <w:name w:val="Table 3D effects 1"/>
    <w:basedOn w:val="a2"/>
    <w:rsid w:val="007521DE"/>
    <w:pPr>
      <w:spacing w:before="200"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521DE"/>
    <w:pPr>
      <w:spacing w:before="200"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9339A9"/>
    <w:pPr>
      <w:spacing w:before="200"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ent">
    <w:name w:val="content"/>
    <w:basedOn w:val="a0"/>
    <w:rsid w:val="00DC2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0"/>
    <w:rsid w:val="0012453D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character" w:customStyle="1" w:styleId="seltext1">
    <w:name w:val="seltext1"/>
    <w:basedOn w:val="a1"/>
    <w:rsid w:val="002F4699"/>
    <w:rPr>
      <w:b/>
      <w:bCs/>
      <w:color w:val="991518"/>
    </w:rPr>
  </w:style>
  <w:style w:type="paragraph" w:customStyle="1" w:styleId="ConsPlusNonformat">
    <w:name w:val="ConsPlusNonformat"/>
    <w:rsid w:val="00883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Web 3"/>
    <w:basedOn w:val="a2"/>
    <w:rsid w:val="00883C64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1Table2">
    <w:name w:val="AA1 Table 2"/>
    <w:basedOn w:val="a0"/>
    <w:rsid w:val="00883C64"/>
    <w:pPr>
      <w:spacing w:before="0" w:after="0" w:line="240" w:lineRule="auto"/>
    </w:pPr>
    <w:rPr>
      <w:rFonts w:ascii="Arial" w:eastAsia="MS Mincho" w:hAnsi="Arial"/>
      <w:bCs/>
      <w:sz w:val="22"/>
      <w:szCs w:val="24"/>
      <w:lang w:val="ru-RU" w:eastAsia="ru-RU" w:bidi="ar-SA"/>
    </w:rPr>
  </w:style>
  <w:style w:type="paragraph" w:customStyle="1" w:styleId="affffb">
    <w:name w:val="Рабочий"/>
    <w:basedOn w:val="af4"/>
    <w:rsid w:val="00883C64"/>
    <w:pPr>
      <w:framePr w:hSpace="181" w:vSpace="181" w:wrap="notBeside" w:vAnchor="text" w:hAnchor="text" w:y="1"/>
      <w:spacing w:before="0" w:after="0" w:line="240" w:lineRule="auto"/>
      <w:ind w:firstLine="510"/>
      <w:jc w:val="both"/>
    </w:pPr>
    <w:rPr>
      <w:rFonts w:ascii="Times New Roman" w:eastAsia="MS Mincho" w:hAnsi="Times New Roman" w:cs="Times New Roman"/>
      <w:bCs/>
      <w:spacing w:val="0"/>
      <w:sz w:val="24"/>
      <w:szCs w:val="24"/>
      <w:lang w:val="ru-RU" w:eastAsia="ru-RU" w:bidi="ar-SA"/>
    </w:rPr>
  </w:style>
  <w:style w:type="paragraph" w:customStyle="1" w:styleId="ConsPlusCell">
    <w:name w:val="ConsPlusCell"/>
    <w:rsid w:val="00883C6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w-headline">
    <w:name w:val="mw-headline"/>
    <w:basedOn w:val="a1"/>
    <w:rsid w:val="00883C64"/>
  </w:style>
  <w:style w:type="paragraph" w:customStyle="1" w:styleId="affffc">
    <w:name w:val="Знак"/>
    <w:basedOn w:val="a0"/>
    <w:rsid w:val="001E6A34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paragraph" w:customStyle="1" w:styleId="affffd">
    <w:name w:val="Знак Знак Знак Знак Знак Знак Знак Знак Знак Знак Знак Знак Знак Знак Знак Знак"/>
    <w:basedOn w:val="a0"/>
    <w:rsid w:val="00420806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paragraph" w:customStyle="1" w:styleId="affffe">
    <w:name w:val="Знак Знак Знак Знак"/>
    <w:basedOn w:val="a0"/>
    <w:rsid w:val="00142FF8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paragraph" w:customStyle="1" w:styleId="2d">
    <w:name w:val="Знак2"/>
    <w:basedOn w:val="a0"/>
    <w:rsid w:val="00C845A2"/>
    <w:pPr>
      <w:tabs>
        <w:tab w:val="num" w:pos="360"/>
      </w:tabs>
      <w:spacing w:before="0" w:after="160" w:line="240" w:lineRule="exact"/>
    </w:pPr>
    <w:rPr>
      <w:rFonts w:ascii="Verdana" w:hAnsi="Verdana" w:cs="Verdana"/>
      <w:szCs w:val="24"/>
      <w:lang w:bidi="ar-SA"/>
    </w:rPr>
  </w:style>
  <w:style w:type="paragraph" w:customStyle="1" w:styleId="a">
    <w:name w:val="Перечисление"/>
    <w:basedOn w:val="aff0"/>
    <w:qFormat/>
    <w:rsid w:val="008E6DBD"/>
    <w:pPr>
      <w:numPr>
        <w:numId w:val="7"/>
      </w:numPr>
      <w:spacing w:before="0" w:after="0" w:line="312" w:lineRule="auto"/>
      <w:ind w:left="993" w:hanging="284"/>
      <w:contextualSpacing w:val="0"/>
      <w:jc w:val="both"/>
    </w:pPr>
    <w:rPr>
      <w:rFonts w:ascii="Times New Roman" w:eastAsia="Calibri" w:hAnsi="Times New Roman"/>
      <w:sz w:val="24"/>
      <w:szCs w:val="22"/>
      <w:lang w:val="ru-RU" w:bidi="ar-SA"/>
    </w:rPr>
  </w:style>
  <w:style w:type="paragraph" w:customStyle="1" w:styleId="0">
    <w:name w:val="Стиль Слева:  0"/>
    <w:aliases w:val="5 см"/>
    <w:basedOn w:val="a0"/>
    <w:rsid w:val="008E6DBD"/>
    <w:pPr>
      <w:spacing w:before="0" w:after="0" w:line="312" w:lineRule="auto"/>
      <w:ind w:left="284" w:firstLine="709"/>
      <w:jc w:val="both"/>
    </w:pPr>
    <w:rPr>
      <w:rFonts w:ascii="Times New Roman" w:hAnsi="Times New Roman"/>
      <w:sz w:val="24"/>
      <w:lang w:val="ru-RU" w:bidi="ar-SA"/>
    </w:rPr>
  </w:style>
  <w:style w:type="paragraph" w:customStyle="1" w:styleId="19">
    <w:name w:val="Абзац списка1"/>
    <w:basedOn w:val="a0"/>
    <w:rsid w:val="000457DF"/>
    <w:pPr>
      <w:spacing w:before="0"/>
      <w:ind w:left="720"/>
    </w:pPr>
    <w:rPr>
      <w:rFonts w:cs="Calibri"/>
      <w:sz w:val="22"/>
      <w:szCs w:val="22"/>
      <w:lang w:bidi="ar-SA"/>
    </w:rPr>
  </w:style>
  <w:style w:type="paragraph" w:styleId="afffff">
    <w:name w:val="Block Text"/>
    <w:basedOn w:val="a0"/>
    <w:rsid w:val="007B4EFE"/>
    <w:pPr>
      <w:spacing w:before="0" w:after="0" w:line="240" w:lineRule="auto"/>
      <w:ind w:left="-426" w:right="-425" w:firstLine="284"/>
      <w:jc w:val="both"/>
    </w:pPr>
    <w:rPr>
      <w:rFonts w:ascii="Times New Roman" w:hAnsi="Times New Roman"/>
      <w:sz w:val="28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F45EB9"/>
    <w:pPr>
      <w:overflowPunct w:val="0"/>
      <w:autoSpaceDE w:val="0"/>
      <w:autoSpaceDN w:val="0"/>
      <w:adjustRightInd w:val="0"/>
      <w:spacing w:before="0" w:after="0" w:line="240" w:lineRule="auto"/>
      <w:ind w:firstLine="567"/>
      <w:jc w:val="both"/>
      <w:textAlignment w:val="baseline"/>
    </w:pPr>
    <w:rPr>
      <w:rFonts w:ascii="Times New Roman" w:hAnsi="Times New Roman"/>
      <w:sz w:val="28"/>
      <w:lang w:val="ru-RU" w:eastAsia="ru-RU" w:bidi="ar-SA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0"/>
    <w:rsid w:val="00CF502C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paragraph" w:customStyle="1" w:styleId="afffff1">
    <w:name w:val="Знак"/>
    <w:basedOn w:val="a0"/>
    <w:rsid w:val="000E7E08"/>
    <w:pPr>
      <w:spacing w:before="100" w:beforeAutospacing="1" w:after="100" w:afterAutospacing="1" w:line="240" w:lineRule="auto"/>
    </w:pPr>
    <w:rPr>
      <w:rFonts w:ascii="Tahoma" w:hAnsi="Tahoma"/>
      <w:lang w:bidi="ar-SA"/>
    </w:rPr>
  </w:style>
  <w:style w:type="character" w:customStyle="1" w:styleId="style32">
    <w:name w:val="style32"/>
    <w:basedOn w:val="a1"/>
    <w:rsid w:val="000429AF"/>
  </w:style>
  <w:style w:type="paragraph" w:customStyle="1" w:styleId="211">
    <w:name w:val="Основной текст с отступом 21"/>
    <w:basedOn w:val="a0"/>
    <w:rsid w:val="000429AF"/>
    <w:pPr>
      <w:numPr>
        <w:ilvl w:val="12"/>
      </w:numPr>
      <w:spacing w:before="0" w:after="0" w:line="360" w:lineRule="auto"/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paragraph" w:customStyle="1" w:styleId="2e">
    <w:name w:val="Обычный2"/>
    <w:rsid w:val="000429AF"/>
    <w:rPr>
      <w:rFonts w:ascii="Times New Roman" w:hAnsi="Times New Roman"/>
      <w:snapToGrid w:val="0"/>
    </w:rPr>
  </w:style>
  <w:style w:type="paragraph" w:customStyle="1" w:styleId="1a">
    <w:name w:val="Знак Знак Знак1 Знак"/>
    <w:basedOn w:val="a0"/>
    <w:rsid w:val="00175C5D"/>
    <w:pPr>
      <w:spacing w:before="100" w:beforeAutospacing="1" w:after="100" w:afterAutospacing="1" w:line="240" w:lineRule="auto"/>
    </w:pPr>
    <w:rPr>
      <w:rFonts w:ascii="Tahoma" w:hAnsi="Tahoma" w:cs="Tahoma"/>
      <w:lang w:bidi="ar-SA"/>
    </w:rPr>
  </w:style>
  <w:style w:type="character" w:customStyle="1" w:styleId="news">
    <w:name w:val="news"/>
    <w:basedOn w:val="a1"/>
    <w:rsid w:val="00A64548"/>
  </w:style>
  <w:style w:type="paragraph" w:customStyle="1" w:styleId="afffff2">
    <w:name w:val="Стандарт"/>
    <w:basedOn w:val="af4"/>
    <w:link w:val="1b"/>
    <w:rsid w:val="00EA2579"/>
    <w:pPr>
      <w:widowControl w:val="0"/>
      <w:spacing w:before="0" w:after="0" w:line="264" w:lineRule="auto"/>
      <w:ind w:firstLine="720"/>
      <w:jc w:val="both"/>
    </w:pPr>
    <w:rPr>
      <w:rFonts w:ascii="Times New Roman" w:hAnsi="Times New Roman" w:cs="Times New Roman"/>
      <w:snapToGrid w:val="0"/>
      <w:spacing w:val="0"/>
      <w:sz w:val="28"/>
      <w:lang w:val="ru-RU" w:eastAsia="ru-RU" w:bidi="ar-SA"/>
    </w:rPr>
  </w:style>
  <w:style w:type="character" w:customStyle="1" w:styleId="1b">
    <w:name w:val="Стандарт Знак1"/>
    <w:basedOn w:val="a1"/>
    <w:link w:val="afffff2"/>
    <w:rsid w:val="00EA2579"/>
    <w:rPr>
      <w:rFonts w:ascii="Times New Roman" w:hAnsi="Times New Roman"/>
      <w:snapToGrid w:val="0"/>
      <w:sz w:val="28"/>
    </w:rPr>
  </w:style>
  <w:style w:type="paragraph" w:customStyle="1" w:styleId="afffff3">
    <w:name w:val="Основной"/>
    <w:basedOn w:val="a0"/>
    <w:link w:val="afffff4"/>
    <w:rsid w:val="00F54BEE"/>
    <w:pPr>
      <w:widowControl w:val="0"/>
      <w:spacing w:before="0" w:after="0" w:line="240" w:lineRule="auto"/>
      <w:ind w:firstLine="851"/>
      <w:jc w:val="both"/>
    </w:pPr>
    <w:rPr>
      <w:rFonts w:ascii="Times New Roman" w:hAnsi="Times New Roman" w:cs="Arial"/>
      <w:sz w:val="24"/>
      <w:szCs w:val="24"/>
      <w:lang w:val="ru-RU" w:eastAsia="ru-RU" w:bidi="ar-SA"/>
    </w:rPr>
  </w:style>
  <w:style w:type="character" w:customStyle="1" w:styleId="afffff4">
    <w:name w:val="Основной Знак"/>
    <w:basedOn w:val="a1"/>
    <w:link w:val="afffff3"/>
    <w:locked/>
    <w:rsid w:val="00F54BEE"/>
    <w:rPr>
      <w:rFonts w:ascii="Times New Roman" w:hAnsi="Times New Roman" w:cs="Arial"/>
      <w:sz w:val="24"/>
      <w:szCs w:val="24"/>
    </w:rPr>
  </w:style>
  <w:style w:type="paragraph" w:styleId="afffff5">
    <w:name w:val="List"/>
    <w:basedOn w:val="a0"/>
    <w:rsid w:val="00F54BEE"/>
    <w:pPr>
      <w:ind w:left="283" w:hanging="283"/>
      <w:contextualSpacing/>
    </w:pPr>
  </w:style>
  <w:style w:type="character" w:customStyle="1" w:styleId="110">
    <w:name w:val="1.    1 Заголовок Знак Знак"/>
    <w:basedOn w:val="a1"/>
    <w:link w:val="111"/>
    <w:uiPriority w:val="99"/>
    <w:locked/>
    <w:rsid w:val="00081706"/>
    <w:rPr>
      <w:b/>
      <w:sz w:val="24"/>
      <w:szCs w:val="24"/>
    </w:rPr>
  </w:style>
  <w:style w:type="paragraph" w:customStyle="1" w:styleId="111">
    <w:name w:val="1.    1 Заголовок"/>
    <w:basedOn w:val="a0"/>
    <w:link w:val="110"/>
    <w:uiPriority w:val="99"/>
    <w:rsid w:val="00081706"/>
    <w:pPr>
      <w:keepNext/>
      <w:spacing w:before="240" w:after="240" w:line="240" w:lineRule="auto"/>
      <w:ind w:left="284" w:right="284" w:firstLineChars="50" w:firstLine="120"/>
      <w:jc w:val="both"/>
      <w:outlineLvl w:val="0"/>
    </w:pPr>
    <w:rPr>
      <w:b/>
      <w:sz w:val="24"/>
      <w:szCs w:val="24"/>
      <w:lang w:val="ru-RU" w:eastAsia="ru-RU" w:bidi="ar-SA"/>
    </w:rPr>
  </w:style>
  <w:style w:type="character" w:customStyle="1" w:styleId="FontStyle142">
    <w:name w:val="Font Style142"/>
    <w:basedOn w:val="a1"/>
    <w:rsid w:val="003C768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8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4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73;&#1086;&#1083;&#1077;&#1074;\AppData\Roaming\Microsoft\Templates\&#1044;&#1077;&#1083;&#1086;&#1074;&#1086;&#1081;%20&#1086;&#1090;&#1095;&#1077;&#1090;(2)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01750955627349E-2"/>
          <c:y val="4.6116384984587533E-2"/>
          <c:w val="0.54103841885536119"/>
          <c:h val="0.81896828317021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населения,чел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2363</c:v>
                </c:pt>
                <c:pt idx="1">
                  <c:v>2335</c:v>
                </c:pt>
                <c:pt idx="2">
                  <c:v>2365</c:v>
                </c:pt>
                <c:pt idx="3">
                  <c:v>2409</c:v>
                </c:pt>
                <c:pt idx="4">
                  <c:v>2481</c:v>
                </c:pt>
                <c:pt idx="5">
                  <c:v>2476</c:v>
                </c:pt>
                <c:pt idx="6">
                  <c:v>2523</c:v>
                </c:pt>
              </c:numCache>
            </c:numRef>
          </c:val>
        </c:ser>
        <c:marker val="1"/>
        <c:axId val="72022656"/>
        <c:axId val="72118656"/>
      </c:lineChart>
      <c:catAx>
        <c:axId val="72022656"/>
        <c:scaling>
          <c:orientation val="minMax"/>
        </c:scaling>
        <c:axPos val="b"/>
        <c:numFmt formatCode="General" sourceLinked="1"/>
        <c:tickLblPos val="nextTo"/>
        <c:crossAx val="72118656"/>
        <c:crosses val="autoZero"/>
        <c:auto val="1"/>
        <c:lblAlgn val="ctr"/>
        <c:lblOffset val="100"/>
      </c:catAx>
      <c:valAx>
        <c:axId val="72118656"/>
        <c:scaling>
          <c:orientation val="minMax"/>
        </c:scaling>
        <c:axPos val="l"/>
        <c:majorGridlines/>
        <c:numFmt formatCode="General" sourceLinked="1"/>
        <c:tickLblPos val="nextTo"/>
        <c:crossAx val="720226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состав,%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лица моложе трудоспособного возраста</c:v>
                </c:pt>
                <c:pt idx="1">
                  <c:v>трудоспособный возраст</c:v>
                </c:pt>
                <c:pt idx="2">
                  <c:v>лица,старше трудоспосбного возраста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0.15700000000000044</c:v>
                </c:pt>
                <c:pt idx="1">
                  <c:v>0.63000000000000589</c:v>
                </c:pt>
                <c:pt idx="2" formatCode="0.00%">
                  <c:v>0.21300000000000024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62C3-77A2-49EE-8742-80AC1AAC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отчет(2)</Template>
  <TotalTime>7600</TotalTime>
  <Pages>75</Pages>
  <Words>11867</Words>
  <Characters>92417</Characters>
  <Application>Microsoft Office Word</Application>
  <DocSecurity>0</DocSecurity>
  <Lines>770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 Corporation</Company>
  <LinksUpToDate>false</LinksUpToDate>
  <CharactersWithSpaces>104076</CharactersWithSpaces>
  <SharedDoc>false</SharedDoc>
  <HLinks>
    <vt:vector size="192" baseType="variant"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_Toc269734787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_Toc269734786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_Toc269734785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_Toc269734784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_Toc269734783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_Toc269734782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_Toc269734781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_Toc269734780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_Toc269734779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_Toc269734778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_Toc269734777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_Toc269734776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_Toc269734775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_Toc269734774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_Toc269734773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_Toc269734772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_Toc269734771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_Toc269734770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_Toc269734769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_Toc269734768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_Toc269734767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_Toc269734766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_Toc269734765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_Toc269734764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_Toc269734763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_Toc269734762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_Toc269734761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_Toc269734760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_Toc269734759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_Toc269734758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_Toc269734757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_Toc269734756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Соболев</dc:creator>
  <cp:keywords/>
  <dc:description/>
  <cp:lastModifiedBy>User</cp:lastModifiedBy>
  <cp:revision>388</cp:revision>
  <cp:lastPrinted>2012-01-26T09:20:00Z</cp:lastPrinted>
  <dcterms:created xsi:type="dcterms:W3CDTF">2011-01-28T12:45:00Z</dcterms:created>
  <dcterms:modified xsi:type="dcterms:W3CDTF">2012-01-30T09:16:00Z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TC062071971049</vt:lpwstr>
  </property>
</Properties>
</file>